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83" w:rsidRPr="00A87E18" w:rsidRDefault="00184783" w:rsidP="00184783">
      <w:pPr>
        <w:tabs>
          <w:tab w:val="left" w:pos="6075"/>
        </w:tabs>
        <w:jc w:val="center"/>
        <w:rPr>
          <w:b/>
          <w:sz w:val="36"/>
          <w:szCs w:val="36"/>
          <w:lang w:val="uk-UA"/>
        </w:rPr>
      </w:pPr>
      <w:r w:rsidRPr="00A87E18">
        <w:rPr>
          <w:b/>
          <w:sz w:val="36"/>
          <w:szCs w:val="36"/>
          <w:lang w:val="uk-UA"/>
        </w:rPr>
        <w:t>Завдання контрольної роботи</w:t>
      </w:r>
    </w:p>
    <w:p w:rsidR="00184783" w:rsidRDefault="00184783" w:rsidP="0018478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«Правове регулювання зовнішньоекономічної діяльності»</w:t>
      </w:r>
    </w:p>
    <w:p w:rsidR="00184783" w:rsidRDefault="00184783" w:rsidP="00184783">
      <w:pPr>
        <w:rPr>
          <w:b/>
          <w:color w:val="FF0000"/>
          <w:sz w:val="28"/>
          <w:szCs w:val="28"/>
          <w:lang w:val="uk-UA"/>
        </w:rPr>
      </w:pPr>
    </w:p>
    <w:p w:rsidR="00184783" w:rsidRPr="00B11FE8" w:rsidRDefault="00184783" w:rsidP="00184783">
      <w:pPr>
        <w:rPr>
          <w:b/>
          <w:color w:val="FF0000"/>
          <w:sz w:val="28"/>
          <w:szCs w:val="28"/>
          <w:lang w:val="uk-UA"/>
        </w:rPr>
      </w:pPr>
      <w:r w:rsidRPr="00B11FE8">
        <w:rPr>
          <w:b/>
          <w:color w:val="FF0000"/>
          <w:sz w:val="28"/>
          <w:szCs w:val="28"/>
          <w:lang w:val="uk-UA"/>
        </w:rPr>
        <w:t>Варіант об</w:t>
      </w:r>
      <w:r>
        <w:rPr>
          <w:b/>
          <w:color w:val="FF0000"/>
          <w:sz w:val="28"/>
          <w:szCs w:val="28"/>
          <w:lang w:val="uk-UA"/>
        </w:rPr>
        <w:t>ирається за списком студентів групи.</w:t>
      </w:r>
    </w:p>
    <w:p w:rsidR="00184783" w:rsidRPr="000F38A6" w:rsidRDefault="00184783" w:rsidP="00184783">
      <w:pPr>
        <w:rPr>
          <w:b/>
          <w:sz w:val="28"/>
          <w:szCs w:val="28"/>
          <w:lang w:val="uk-UA"/>
        </w:rPr>
      </w:pPr>
      <w:r w:rsidRPr="000F38A6">
        <w:rPr>
          <w:b/>
          <w:sz w:val="28"/>
          <w:szCs w:val="28"/>
          <w:lang w:val="uk-UA"/>
        </w:rPr>
        <w:t xml:space="preserve"> Варіант 1 </w:t>
      </w:r>
    </w:p>
    <w:p w:rsidR="00184783" w:rsidRPr="000F38A6" w:rsidRDefault="00184783" w:rsidP="00184783">
      <w:pPr>
        <w:jc w:val="both"/>
        <w:rPr>
          <w:sz w:val="28"/>
          <w:szCs w:val="28"/>
        </w:rPr>
      </w:pPr>
      <w:proofErr w:type="gramStart"/>
      <w:smartTag w:uri="urn:schemas-microsoft-com:office:smarttags" w:element="place">
        <w:r w:rsidRPr="000F38A6">
          <w:rPr>
            <w:b/>
            <w:sz w:val="28"/>
            <w:szCs w:val="28"/>
            <w:lang w:val="en-US"/>
          </w:rPr>
          <w:t>I</w:t>
        </w:r>
        <w:r w:rsidRPr="000F38A6">
          <w:rPr>
            <w:b/>
            <w:sz w:val="28"/>
            <w:szCs w:val="28"/>
          </w:rPr>
          <w:t>.</w:t>
        </w:r>
      </w:smartTag>
      <w:r w:rsidRPr="000F38A6">
        <w:rPr>
          <w:sz w:val="28"/>
          <w:szCs w:val="28"/>
          <w:lang w:val="uk-UA"/>
        </w:rPr>
        <w:t xml:space="preserve"> Визначити, який нормативно-правовий акт містить форму заявки на одержання ліцензії на експорт товару.</w:t>
      </w:r>
      <w:proofErr w:type="gramEnd"/>
      <w:r w:rsidRPr="000F38A6">
        <w:rPr>
          <w:sz w:val="28"/>
          <w:szCs w:val="28"/>
          <w:lang w:val="uk-UA"/>
        </w:rPr>
        <w:t xml:space="preserve"> Написати лист  - звернення щодо оформлення ліцензії на експорт товару. </w:t>
      </w:r>
    </w:p>
    <w:p w:rsidR="00184783" w:rsidRPr="000F38A6" w:rsidRDefault="00184783" w:rsidP="00184783">
      <w:pPr>
        <w:jc w:val="both"/>
        <w:rPr>
          <w:sz w:val="28"/>
          <w:szCs w:val="28"/>
        </w:rPr>
      </w:pPr>
      <w:r w:rsidRPr="000F38A6">
        <w:rPr>
          <w:b/>
          <w:sz w:val="28"/>
          <w:szCs w:val="28"/>
          <w:lang w:val="en-US"/>
        </w:rPr>
        <w:t>II</w:t>
      </w:r>
      <w:r w:rsidRPr="000F38A6">
        <w:rPr>
          <w:sz w:val="28"/>
          <w:szCs w:val="28"/>
        </w:rPr>
        <w:t>.</w:t>
      </w:r>
      <w:r w:rsidRPr="000F38A6">
        <w:rPr>
          <w:i/>
          <w:sz w:val="28"/>
          <w:szCs w:val="28"/>
        </w:rPr>
        <w:t xml:space="preserve"> </w:t>
      </w:r>
      <w:proofErr w:type="spellStart"/>
      <w:r w:rsidRPr="000F38A6">
        <w:rPr>
          <w:sz w:val="28"/>
          <w:szCs w:val="28"/>
        </w:rPr>
        <w:t>Посилаючись</w:t>
      </w:r>
      <w:proofErr w:type="spellEnd"/>
      <w:r w:rsidRPr="000F38A6">
        <w:rPr>
          <w:sz w:val="28"/>
          <w:szCs w:val="28"/>
        </w:rPr>
        <w:t xml:space="preserve"> на </w:t>
      </w:r>
      <w:proofErr w:type="spellStart"/>
      <w:r w:rsidRPr="000F38A6">
        <w:rPr>
          <w:sz w:val="28"/>
          <w:szCs w:val="28"/>
        </w:rPr>
        <w:t>чинне</w:t>
      </w:r>
      <w:proofErr w:type="spellEnd"/>
      <w:r w:rsidRPr="000F38A6">
        <w:rPr>
          <w:sz w:val="28"/>
          <w:szCs w:val="28"/>
        </w:rPr>
        <w:t xml:space="preserve"> </w:t>
      </w:r>
      <w:proofErr w:type="spellStart"/>
      <w:r w:rsidRPr="000F38A6">
        <w:rPr>
          <w:sz w:val="28"/>
          <w:szCs w:val="28"/>
        </w:rPr>
        <w:t>законодавство</w:t>
      </w:r>
      <w:proofErr w:type="spellEnd"/>
      <w:r w:rsidRPr="000F38A6">
        <w:rPr>
          <w:sz w:val="28"/>
          <w:szCs w:val="28"/>
        </w:rPr>
        <w:t xml:space="preserve"> </w:t>
      </w:r>
      <w:proofErr w:type="spellStart"/>
      <w:r w:rsidRPr="000F38A6">
        <w:rPr>
          <w:sz w:val="28"/>
          <w:szCs w:val="28"/>
        </w:rPr>
        <w:t>України</w:t>
      </w:r>
      <w:proofErr w:type="spellEnd"/>
      <w:proofErr w:type="gramStart"/>
      <w:r w:rsidRPr="000F38A6">
        <w:rPr>
          <w:sz w:val="28"/>
          <w:szCs w:val="28"/>
        </w:rPr>
        <w:t>,  дайте</w:t>
      </w:r>
      <w:proofErr w:type="gramEnd"/>
      <w:r w:rsidRPr="000F38A6">
        <w:rPr>
          <w:sz w:val="28"/>
          <w:szCs w:val="28"/>
        </w:rPr>
        <w:t xml:space="preserve"> </w:t>
      </w:r>
      <w:proofErr w:type="spellStart"/>
      <w:r w:rsidRPr="000F38A6">
        <w:rPr>
          <w:sz w:val="28"/>
          <w:szCs w:val="28"/>
        </w:rPr>
        <w:t>визначення</w:t>
      </w:r>
      <w:proofErr w:type="spellEnd"/>
      <w:r w:rsidRPr="000F38A6">
        <w:rPr>
          <w:sz w:val="28"/>
          <w:szCs w:val="28"/>
        </w:rPr>
        <w:t xml:space="preserve"> </w:t>
      </w:r>
      <w:proofErr w:type="spellStart"/>
      <w:r w:rsidRPr="000F38A6">
        <w:rPr>
          <w:sz w:val="28"/>
          <w:szCs w:val="28"/>
        </w:rPr>
        <w:t>наступних</w:t>
      </w:r>
      <w:proofErr w:type="spellEnd"/>
      <w:r w:rsidRPr="000F38A6">
        <w:rPr>
          <w:sz w:val="28"/>
          <w:szCs w:val="28"/>
        </w:rPr>
        <w:t xml:space="preserve"> понять:</w:t>
      </w:r>
    </w:p>
    <w:p w:rsidR="00184783" w:rsidRPr="000F38A6" w:rsidRDefault="00184783" w:rsidP="0018478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Арбітражна угода (арбітражне застереження) – …</w:t>
      </w:r>
    </w:p>
    <w:p w:rsidR="00184783" w:rsidRPr="000F38A6" w:rsidRDefault="00184783" w:rsidP="0018478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Реторсії у ЗЕД – …</w:t>
      </w:r>
    </w:p>
    <w:p w:rsidR="00184783" w:rsidRPr="000F38A6" w:rsidRDefault="00184783" w:rsidP="00184783">
      <w:pPr>
        <w:jc w:val="both"/>
        <w:rPr>
          <w:sz w:val="28"/>
          <w:szCs w:val="28"/>
          <w:lang w:val="uk-UA"/>
        </w:rPr>
      </w:pPr>
      <w:r w:rsidRPr="000F38A6">
        <w:rPr>
          <w:b/>
          <w:sz w:val="28"/>
          <w:szCs w:val="28"/>
          <w:lang w:val="en-US"/>
        </w:rPr>
        <w:t>III</w:t>
      </w:r>
      <w:r w:rsidRPr="000F38A6">
        <w:rPr>
          <w:b/>
          <w:sz w:val="28"/>
          <w:szCs w:val="28"/>
          <w:lang w:val="uk-UA"/>
        </w:rPr>
        <w:t xml:space="preserve">. </w:t>
      </w:r>
      <w:r w:rsidRPr="000F38A6">
        <w:rPr>
          <w:sz w:val="28"/>
          <w:szCs w:val="28"/>
          <w:lang w:val="uk-UA"/>
        </w:rPr>
        <w:t>Англійська компанія уклала з урядовим агентством однієї із близькосхідних країн дев’ять взаємопов’язаних контрактів з продажу устаткування у рамках виконання довгострокової програми. В цих контрактах не була безпосередньо визначена умова про право, що підлягає застосуванню до них. Замість цього у більшості контрактів містилось положення про те, що у випадку виникнення спорів при їх вирішенні мають застосовуватись “принципи природньої справедливості” (“</w:t>
      </w:r>
      <w:r w:rsidRPr="000F38A6">
        <w:rPr>
          <w:sz w:val="28"/>
          <w:szCs w:val="28"/>
          <w:lang w:val="en-US"/>
        </w:rPr>
        <w:t>principles</w:t>
      </w:r>
      <w:r w:rsidRPr="000F38A6">
        <w:rPr>
          <w:sz w:val="28"/>
          <w:szCs w:val="28"/>
          <w:lang w:val="uk-UA"/>
        </w:rPr>
        <w:t xml:space="preserve"> </w:t>
      </w:r>
      <w:r w:rsidRPr="000F38A6">
        <w:rPr>
          <w:sz w:val="28"/>
          <w:szCs w:val="28"/>
          <w:lang w:val="en-US"/>
        </w:rPr>
        <w:t>of</w:t>
      </w:r>
      <w:r w:rsidRPr="000F38A6">
        <w:rPr>
          <w:sz w:val="28"/>
          <w:szCs w:val="28"/>
          <w:lang w:val="uk-UA"/>
        </w:rPr>
        <w:t xml:space="preserve"> </w:t>
      </w:r>
      <w:r w:rsidRPr="000F38A6">
        <w:rPr>
          <w:sz w:val="28"/>
          <w:szCs w:val="28"/>
          <w:lang w:val="en-US"/>
        </w:rPr>
        <w:t>natural</w:t>
      </w:r>
      <w:r w:rsidRPr="000F38A6">
        <w:rPr>
          <w:sz w:val="28"/>
          <w:szCs w:val="28"/>
          <w:lang w:val="uk-UA"/>
        </w:rPr>
        <w:t xml:space="preserve"> </w:t>
      </w:r>
      <w:r w:rsidRPr="000F38A6">
        <w:rPr>
          <w:sz w:val="28"/>
          <w:szCs w:val="28"/>
          <w:lang w:val="en-US"/>
        </w:rPr>
        <w:t>justice</w:t>
      </w:r>
      <w:r w:rsidRPr="000F38A6">
        <w:rPr>
          <w:sz w:val="28"/>
          <w:szCs w:val="28"/>
          <w:lang w:val="uk-UA"/>
        </w:rPr>
        <w:t>”).</w:t>
      </w:r>
    </w:p>
    <w:p w:rsidR="00184783" w:rsidRPr="000F38A6" w:rsidRDefault="00184783" w:rsidP="00184783">
      <w:pPr>
        <w:ind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 xml:space="preserve">В 1995 році Міжнародний арбітражний суд при Міжнародній торговій палаті у Парижі розглядаючи спір, що виник між сторонами при виконанні зазначених контрактів дійшов висновку, що сторони мали намір виключити застосування до контрактів будь-якого національного права і намагались підпорядкувати ці контракти “загальним правилам і принципам” міжнародного характеру. Це </w:t>
      </w:r>
      <w:proofErr w:type="spellStart"/>
      <w:r w:rsidRPr="000F38A6">
        <w:rPr>
          <w:sz w:val="28"/>
          <w:szCs w:val="28"/>
          <w:lang w:val="uk-UA"/>
        </w:rPr>
        <w:t>обгрунтовувалось</w:t>
      </w:r>
      <w:proofErr w:type="spellEnd"/>
      <w:r w:rsidRPr="000F38A6">
        <w:rPr>
          <w:sz w:val="28"/>
          <w:szCs w:val="28"/>
          <w:lang w:val="uk-UA"/>
        </w:rPr>
        <w:t>, зокрема, і тим, що однією із сторін в контрактах виступала держава.</w:t>
      </w:r>
    </w:p>
    <w:p w:rsidR="00184783" w:rsidRPr="000F38A6" w:rsidRDefault="00184783" w:rsidP="00184783">
      <w:pPr>
        <w:ind w:firstLine="709"/>
        <w:jc w:val="both"/>
        <w:rPr>
          <w:sz w:val="28"/>
          <w:szCs w:val="28"/>
        </w:rPr>
      </w:pPr>
      <w:r w:rsidRPr="000F38A6">
        <w:rPr>
          <w:sz w:val="28"/>
          <w:szCs w:val="28"/>
          <w:lang w:val="uk-UA"/>
        </w:rPr>
        <w:t xml:space="preserve">На думку Міжнародного арбітражного суду, найбільш яскравим вираженням загальних правил у міжнародній договірній практиці є  Принципи міжнародних комерційних договорів, розроблені і прийняті в 1994 році Міжнародним інститутом з уніфікації приватного права (Принципи УНІДРУА). Тому саме вони підлягають застосуванню до контрактів як джерело автономного правопорядку, визначеного безпосередньо їх учасниками. Такий інструмент регламентації правовідносин у міжнародній торгівлі дістав назву </w:t>
      </w:r>
      <w:proofErr w:type="spellStart"/>
      <w:r w:rsidRPr="000F38A6">
        <w:rPr>
          <w:sz w:val="28"/>
          <w:szCs w:val="28"/>
          <w:lang w:val="en-US"/>
        </w:rPr>
        <w:t>Lex</w:t>
      </w:r>
      <w:proofErr w:type="spellEnd"/>
      <w:r w:rsidRPr="000F38A6">
        <w:rPr>
          <w:sz w:val="28"/>
          <w:szCs w:val="28"/>
          <w:lang w:val="uk-UA"/>
        </w:rPr>
        <w:t xml:space="preserve"> </w:t>
      </w:r>
      <w:proofErr w:type="spellStart"/>
      <w:r w:rsidRPr="000F38A6">
        <w:rPr>
          <w:sz w:val="28"/>
          <w:szCs w:val="28"/>
          <w:lang w:val="en-US"/>
        </w:rPr>
        <w:t>mercatoria</w:t>
      </w:r>
      <w:proofErr w:type="spellEnd"/>
      <w:r w:rsidRPr="000F38A6">
        <w:rPr>
          <w:sz w:val="28"/>
          <w:szCs w:val="28"/>
          <w:lang w:val="uk-UA"/>
        </w:rPr>
        <w:t xml:space="preserve"> (з лат. – “торгове право”), яка використана в преамбулі Принципів УНІДРУА як одна із підстав їх застосування. Варто звернути увагу, що контракти, про які йде мова, були укладені більш ніж за 15 років до прийняття Принципів УНІДРУА.</w:t>
      </w:r>
    </w:p>
    <w:p w:rsidR="00184783" w:rsidRPr="000F38A6" w:rsidRDefault="00184783" w:rsidP="00184783">
      <w:pPr>
        <w:ind w:firstLine="709"/>
        <w:jc w:val="both"/>
        <w:rPr>
          <w:i/>
          <w:sz w:val="28"/>
          <w:szCs w:val="28"/>
          <w:lang w:val="uk-UA"/>
        </w:rPr>
      </w:pPr>
      <w:r w:rsidRPr="000F38A6">
        <w:rPr>
          <w:i/>
          <w:sz w:val="28"/>
          <w:szCs w:val="28"/>
          <w:lang w:val="uk-UA"/>
        </w:rPr>
        <w:t>Запитання:</w:t>
      </w:r>
    </w:p>
    <w:p w:rsidR="00184783" w:rsidRPr="000F38A6" w:rsidRDefault="00184783" w:rsidP="00184783">
      <w:pPr>
        <w:pStyle w:val="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0F38A6">
        <w:rPr>
          <w:sz w:val="28"/>
          <w:szCs w:val="28"/>
        </w:rPr>
        <w:t>Проаналізуйте правову природу Принципів міжнародних комерційних договорів (Принципів УНІДРУА).</w:t>
      </w:r>
    </w:p>
    <w:p w:rsidR="00184783" w:rsidRPr="000F38A6" w:rsidRDefault="00184783" w:rsidP="00184783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У яких випадках Принципи УНІДРУА підлягають застосуванню і як вони можуть використовуватись?</w:t>
      </w:r>
    </w:p>
    <w:p w:rsidR="00184783" w:rsidRPr="000F38A6" w:rsidRDefault="00184783" w:rsidP="00184783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 xml:space="preserve">Визначте сутність сучасного транснаціонального правопорядку - </w:t>
      </w:r>
      <w:proofErr w:type="spellStart"/>
      <w:r w:rsidRPr="000F38A6">
        <w:rPr>
          <w:sz w:val="28"/>
          <w:szCs w:val="28"/>
          <w:lang w:val="en-US"/>
        </w:rPr>
        <w:t>Lex</w:t>
      </w:r>
      <w:proofErr w:type="spellEnd"/>
      <w:r w:rsidRPr="000F38A6">
        <w:rPr>
          <w:sz w:val="28"/>
          <w:szCs w:val="28"/>
          <w:lang w:val="uk-UA"/>
        </w:rPr>
        <w:t xml:space="preserve"> </w:t>
      </w:r>
      <w:proofErr w:type="spellStart"/>
      <w:r w:rsidRPr="000F38A6">
        <w:rPr>
          <w:sz w:val="28"/>
          <w:szCs w:val="28"/>
          <w:lang w:val="en-US"/>
        </w:rPr>
        <w:t>mercatoria</w:t>
      </w:r>
      <w:proofErr w:type="spellEnd"/>
      <w:r w:rsidRPr="000F38A6">
        <w:rPr>
          <w:sz w:val="28"/>
          <w:szCs w:val="28"/>
          <w:lang w:val="uk-UA"/>
        </w:rPr>
        <w:t xml:space="preserve"> і перспективи його застосування в регулюванні зовнішньоекономічних відносин.</w:t>
      </w:r>
    </w:p>
    <w:p w:rsidR="00184783" w:rsidRPr="000F38A6" w:rsidRDefault="00184783" w:rsidP="00184783">
      <w:pPr>
        <w:jc w:val="both"/>
        <w:rPr>
          <w:b/>
          <w:sz w:val="28"/>
          <w:szCs w:val="28"/>
          <w:lang w:val="uk-UA"/>
        </w:rPr>
      </w:pPr>
      <w:r w:rsidRPr="000F38A6">
        <w:rPr>
          <w:b/>
          <w:sz w:val="28"/>
          <w:szCs w:val="28"/>
          <w:lang w:val="uk-UA"/>
        </w:rPr>
        <w:t xml:space="preserve">     </w:t>
      </w:r>
    </w:p>
    <w:p w:rsidR="00184783" w:rsidRDefault="00184783" w:rsidP="00184783">
      <w:pPr>
        <w:ind w:left="360"/>
        <w:rPr>
          <w:b/>
          <w:sz w:val="28"/>
          <w:szCs w:val="28"/>
          <w:lang w:val="uk-UA"/>
        </w:rPr>
      </w:pPr>
    </w:p>
    <w:p w:rsidR="00184783" w:rsidRDefault="00184783" w:rsidP="00184783">
      <w:pPr>
        <w:ind w:left="360"/>
        <w:rPr>
          <w:b/>
          <w:sz w:val="28"/>
          <w:szCs w:val="28"/>
          <w:lang w:val="uk-UA"/>
        </w:rPr>
      </w:pPr>
    </w:p>
    <w:p w:rsidR="00184783" w:rsidRPr="000F38A6" w:rsidRDefault="00184783" w:rsidP="00184783">
      <w:pPr>
        <w:ind w:left="360"/>
        <w:rPr>
          <w:i/>
          <w:sz w:val="28"/>
          <w:szCs w:val="28"/>
          <w:lang w:val="uk-UA"/>
        </w:rPr>
      </w:pPr>
      <w:r w:rsidRPr="000F38A6">
        <w:rPr>
          <w:b/>
          <w:sz w:val="28"/>
          <w:szCs w:val="28"/>
          <w:lang w:val="uk-UA"/>
        </w:rPr>
        <w:t xml:space="preserve">Варіант 2 </w:t>
      </w:r>
    </w:p>
    <w:p w:rsidR="00184783" w:rsidRPr="000F38A6" w:rsidRDefault="00184783" w:rsidP="00184783">
      <w:pPr>
        <w:jc w:val="both"/>
        <w:rPr>
          <w:sz w:val="28"/>
          <w:szCs w:val="28"/>
        </w:rPr>
      </w:pPr>
      <w:proofErr w:type="gramStart"/>
      <w:smartTag w:uri="urn:schemas-microsoft-com:office:smarttags" w:element="place">
        <w:r w:rsidRPr="000F38A6">
          <w:rPr>
            <w:b/>
            <w:sz w:val="28"/>
            <w:szCs w:val="28"/>
            <w:lang w:val="en-US"/>
          </w:rPr>
          <w:t>I</w:t>
        </w:r>
        <w:r w:rsidRPr="000F38A6">
          <w:rPr>
            <w:b/>
            <w:sz w:val="28"/>
            <w:szCs w:val="28"/>
          </w:rPr>
          <w:t>.</w:t>
        </w:r>
      </w:smartTag>
      <w:r w:rsidRPr="000F38A6">
        <w:rPr>
          <w:sz w:val="28"/>
          <w:szCs w:val="28"/>
        </w:rPr>
        <w:t xml:space="preserve"> </w:t>
      </w:r>
      <w:r w:rsidRPr="000F38A6">
        <w:rPr>
          <w:sz w:val="28"/>
          <w:szCs w:val="28"/>
          <w:lang w:val="uk-UA"/>
        </w:rPr>
        <w:t>Скласти перелік вимог, що пред’являються до суб’єктів міжнародних передач товарів відповідно до законодавства України.</w:t>
      </w:r>
      <w:proofErr w:type="gramEnd"/>
    </w:p>
    <w:p w:rsidR="00184783" w:rsidRPr="000F38A6" w:rsidRDefault="00184783" w:rsidP="00184783">
      <w:pPr>
        <w:jc w:val="both"/>
        <w:rPr>
          <w:sz w:val="28"/>
          <w:szCs w:val="28"/>
          <w:lang w:val="uk-UA"/>
        </w:rPr>
      </w:pPr>
      <w:r w:rsidRPr="000F38A6">
        <w:rPr>
          <w:b/>
          <w:sz w:val="28"/>
          <w:szCs w:val="28"/>
          <w:lang w:val="en-US"/>
        </w:rPr>
        <w:t>II</w:t>
      </w:r>
      <w:r w:rsidRPr="000F38A6">
        <w:rPr>
          <w:b/>
          <w:sz w:val="28"/>
          <w:szCs w:val="28"/>
        </w:rPr>
        <w:t>.</w:t>
      </w:r>
      <w:r w:rsidRPr="000F38A6">
        <w:rPr>
          <w:sz w:val="28"/>
          <w:szCs w:val="28"/>
        </w:rPr>
        <w:t xml:space="preserve"> </w:t>
      </w:r>
      <w:r w:rsidRPr="000F38A6">
        <w:rPr>
          <w:sz w:val="28"/>
          <w:szCs w:val="28"/>
          <w:lang w:val="uk-UA"/>
        </w:rPr>
        <w:t>Посилаючись на чинне законодавство України дайте визначення наступних понять:</w:t>
      </w:r>
    </w:p>
    <w:p w:rsidR="00184783" w:rsidRPr="000F38A6" w:rsidRDefault="00184783" w:rsidP="00184783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Контрабанда - …</w:t>
      </w:r>
    </w:p>
    <w:p w:rsidR="00184783" w:rsidRPr="000F38A6" w:rsidRDefault="00184783" w:rsidP="00184783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Тимчасове зупинення зовнішньоекономічної діяльності - …</w:t>
      </w:r>
    </w:p>
    <w:p w:rsidR="00184783" w:rsidRPr="000F38A6" w:rsidRDefault="00184783" w:rsidP="00184783">
      <w:pPr>
        <w:jc w:val="both"/>
        <w:rPr>
          <w:sz w:val="28"/>
          <w:szCs w:val="28"/>
          <w:lang w:val="uk-UA"/>
        </w:rPr>
      </w:pPr>
      <w:proofErr w:type="gramStart"/>
      <w:r w:rsidRPr="000F38A6">
        <w:rPr>
          <w:b/>
          <w:sz w:val="28"/>
          <w:szCs w:val="28"/>
          <w:lang w:val="en-US"/>
        </w:rPr>
        <w:t>III</w:t>
      </w:r>
      <w:r w:rsidRPr="000F38A6">
        <w:rPr>
          <w:b/>
          <w:sz w:val="28"/>
          <w:szCs w:val="28"/>
        </w:rPr>
        <w:t>.</w:t>
      </w:r>
      <w:r w:rsidRPr="000F38A6">
        <w:rPr>
          <w:sz w:val="28"/>
          <w:szCs w:val="28"/>
          <w:lang w:val="uk-UA"/>
        </w:rPr>
        <w:t>Нерезидент (Російська Федерація) надав резиденту позику строком на чотири роки.</w:t>
      </w:r>
      <w:proofErr w:type="gramEnd"/>
      <w:r w:rsidRPr="000F38A6">
        <w:rPr>
          <w:sz w:val="28"/>
          <w:szCs w:val="28"/>
          <w:lang w:val="uk-UA"/>
        </w:rPr>
        <w:t xml:space="preserve"> Надання позики було оформлено відповідним договором, який є зовнішньоекономічним і регулюється Законом України від 16.04.91 р. “Про зовнішньоекономічну діяльність”. Сторони не узгодили право, яке підлягає застосуванню до укладеного ними зовнішньоекономічного договору.</w:t>
      </w:r>
    </w:p>
    <w:p w:rsidR="00184783" w:rsidRPr="000F38A6" w:rsidRDefault="00184783" w:rsidP="00184783">
      <w:pPr>
        <w:ind w:firstLine="709"/>
        <w:jc w:val="both"/>
        <w:rPr>
          <w:sz w:val="28"/>
          <w:szCs w:val="28"/>
        </w:rPr>
      </w:pPr>
      <w:r w:rsidRPr="000F38A6">
        <w:rPr>
          <w:sz w:val="28"/>
          <w:szCs w:val="28"/>
          <w:lang w:val="uk-UA"/>
        </w:rPr>
        <w:t>У зв’язку з неповерненням позики у встановлений строк між сторонами виник спір.</w:t>
      </w:r>
    </w:p>
    <w:p w:rsidR="00184783" w:rsidRPr="000F38A6" w:rsidRDefault="00184783" w:rsidP="00184783">
      <w:pPr>
        <w:ind w:firstLine="709"/>
        <w:jc w:val="both"/>
        <w:rPr>
          <w:i/>
          <w:sz w:val="28"/>
          <w:szCs w:val="28"/>
          <w:lang w:val="uk-UA"/>
        </w:rPr>
      </w:pPr>
      <w:r w:rsidRPr="000F38A6">
        <w:rPr>
          <w:i/>
          <w:sz w:val="28"/>
          <w:szCs w:val="28"/>
          <w:lang w:val="uk-UA"/>
        </w:rPr>
        <w:t>Запитання:</w:t>
      </w:r>
    </w:p>
    <w:p w:rsidR="00184783" w:rsidRPr="000F38A6" w:rsidRDefault="00184783" w:rsidP="00184783">
      <w:pPr>
        <w:pStyle w:val="3"/>
        <w:numPr>
          <w:ilvl w:val="0"/>
          <w:numId w:val="4"/>
        </w:numPr>
        <w:tabs>
          <w:tab w:val="num" w:pos="426"/>
        </w:tabs>
        <w:ind w:left="0" w:firstLine="709"/>
        <w:rPr>
          <w:sz w:val="28"/>
          <w:szCs w:val="28"/>
        </w:rPr>
      </w:pPr>
      <w:r w:rsidRPr="000F38A6">
        <w:rPr>
          <w:sz w:val="28"/>
          <w:szCs w:val="28"/>
        </w:rPr>
        <w:t xml:space="preserve">Право якої держави підлягає застосуванню до укладеного договору? </w:t>
      </w:r>
      <w:proofErr w:type="spellStart"/>
      <w:r w:rsidRPr="000F38A6">
        <w:rPr>
          <w:sz w:val="28"/>
          <w:szCs w:val="28"/>
        </w:rPr>
        <w:t>Обгрунтуйте</w:t>
      </w:r>
      <w:proofErr w:type="spellEnd"/>
      <w:r w:rsidRPr="000F38A6">
        <w:rPr>
          <w:sz w:val="28"/>
          <w:szCs w:val="28"/>
        </w:rPr>
        <w:t xml:space="preserve"> відповідь.</w:t>
      </w:r>
    </w:p>
    <w:p w:rsidR="00184783" w:rsidRPr="000F38A6" w:rsidRDefault="00184783" w:rsidP="00184783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Як називаються норми, які застосовуються при відсутності згоди сторін договору про вибір права?</w:t>
      </w:r>
    </w:p>
    <w:p w:rsidR="00184783" w:rsidRPr="000F38A6" w:rsidRDefault="00184783" w:rsidP="00184783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Суд якої держави розглядатиме спір?</w:t>
      </w:r>
    </w:p>
    <w:p w:rsidR="00184783" w:rsidRPr="000F38A6" w:rsidRDefault="00184783" w:rsidP="00184783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Яке право буде застосовувати суд при вирішенні спору по суті?</w:t>
      </w:r>
    </w:p>
    <w:p w:rsidR="00184783" w:rsidRPr="000F38A6" w:rsidRDefault="00184783" w:rsidP="00184783">
      <w:pPr>
        <w:rPr>
          <w:sz w:val="28"/>
          <w:szCs w:val="28"/>
          <w:lang w:val="uk-UA"/>
        </w:rPr>
      </w:pPr>
    </w:p>
    <w:p w:rsidR="00184783" w:rsidRPr="000F38A6" w:rsidRDefault="00184783" w:rsidP="00184783">
      <w:pPr>
        <w:rPr>
          <w:b/>
          <w:sz w:val="28"/>
          <w:szCs w:val="28"/>
          <w:lang w:val="uk-UA"/>
        </w:rPr>
      </w:pPr>
      <w:r w:rsidRPr="000F38A6">
        <w:rPr>
          <w:b/>
          <w:sz w:val="28"/>
          <w:szCs w:val="28"/>
          <w:lang w:val="uk-UA"/>
        </w:rPr>
        <w:t xml:space="preserve"> Варіант 3 </w:t>
      </w:r>
    </w:p>
    <w:p w:rsidR="00184783" w:rsidRPr="000F38A6" w:rsidRDefault="00184783" w:rsidP="00184783">
      <w:pPr>
        <w:jc w:val="both"/>
        <w:rPr>
          <w:sz w:val="28"/>
          <w:szCs w:val="28"/>
          <w:lang w:val="uk-UA"/>
        </w:rPr>
      </w:pPr>
      <w:proofErr w:type="gramStart"/>
      <w:smartTag w:uri="urn:schemas-microsoft-com:office:smarttags" w:element="place">
        <w:r w:rsidRPr="000F38A6">
          <w:rPr>
            <w:b/>
            <w:sz w:val="28"/>
            <w:szCs w:val="28"/>
            <w:lang w:val="en-US"/>
          </w:rPr>
          <w:t>I</w:t>
        </w:r>
        <w:r w:rsidRPr="000F38A6">
          <w:rPr>
            <w:b/>
            <w:sz w:val="28"/>
            <w:szCs w:val="28"/>
            <w:lang w:val="uk-UA"/>
          </w:rPr>
          <w:t>.</w:t>
        </w:r>
      </w:smartTag>
      <w:r w:rsidRPr="000F38A6">
        <w:rPr>
          <w:sz w:val="28"/>
          <w:szCs w:val="28"/>
          <w:lang w:val="uk-UA"/>
        </w:rPr>
        <w:t xml:space="preserve">  Скласти</w:t>
      </w:r>
      <w:proofErr w:type="gramEnd"/>
      <w:r w:rsidRPr="000F38A6">
        <w:rPr>
          <w:sz w:val="28"/>
          <w:szCs w:val="28"/>
          <w:lang w:val="uk-UA"/>
        </w:rPr>
        <w:t xml:space="preserve"> схему “Суб’єкти зовнішньоекономічної діяльності”.</w:t>
      </w:r>
    </w:p>
    <w:p w:rsidR="00184783" w:rsidRPr="000F38A6" w:rsidRDefault="00184783" w:rsidP="00184783">
      <w:pPr>
        <w:jc w:val="both"/>
        <w:rPr>
          <w:sz w:val="28"/>
          <w:szCs w:val="28"/>
          <w:lang w:val="uk-UA"/>
        </w:rPr>
      </w:pPr>
      <w:r w:rsidRPr="000F38A6">
        <w:rPr>
          <w:b/>
          <w:sz w:val="28"/>
          <w:szCs w:val="28"/>
          <w:lang w:val="en-US"/>
        </w:rPr>
        <w:t>II</w:t>
      </w:r>
      <w:r w:rsidRPr="000F38A6">
        <w:rPr>
          <w:b/>
          <w:sz w:val="28"/>
          <w:szCs w:val="28"/>
        </w:rPr>
        <w:t>.</w:t>
      </w:r>
      <w:r w:rsidRPr="000F38A6">
        <w:rPr>
          <w:sz w:val="28"/>
          <w:szCs w:val="28"/>
        </w:rPr>
        <w:t xml:space="preserve"> </w:t>
      </w:r>
      <w:r w:rsidRPr="000F38A6">
        <w:rPr>
          <w:sz w:val="28"/>
          <w:szCs w:val="28"/>
          <w:lang w:val="uk-UA"/>
        </w:rPr>
        <w:t>Посилаючись на чинне міжнародно-правове і вітчизняне законодавство дайте визначення наступних понять:</w:t>
      </w:r>
    </w:p>
    <w:p w:rsidR="00184783" w:rsidRPr="000F38A6" w:rsidRDefault="00184783" w:rsidP="00184783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Консигнація - …</w:t>
      </w:r>
    </w:p>
    <w:p w:rsidR="00184783" w:rsidRPr="000F38A6" w:rsidRDefault="00184783" w:rsidP="00184783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Морський лізинг - …</w:t>
      </w:r>
    </w:p>
    <w:p w:rsidR="00184783" w:rsidRPr="000F38A6" w:rsidRDefault="00184783" w:rsidP="00184783">
      <w:pPr>
        <w:jc w:val="both"/>
        <w:rPr>
          <w:sz w:val="28"/>
          <w:szCs w:val="28"/>
          <w:lang w:val="uk-UA"/>
        </w:rPr>
      </w:pPr>
      <w:r w:rsidRPr="000F38A6">
        <w:rPr>
          <w:b/>
          <w:sz w:val="28"/>
          <w:szCs w:val="28"/>
          <w:lang w:val="en-US"/>
        </w:rPr>
        <w:t>III</w:t>
      </w:r>
      <w:r w:rsidRPr="000F38A6">
        <w:rPr>
          <w:b/>
          <w:sz w:val="28"/>
          <w:szCs w:val="28"/>
          <w:lang w:val="uk-UA"/>
        </w:rPr>
        <w:t>.</w:t>
      </w:r>
      <w:r w:rsidRPr="000F38A6">
        <w:rPr>
          <w:sz w:val="28"/>
          <w:szCs w:val="28"/>
          <w:lang w:val="uk-UA"/>
        </w:rPr>
        <w:t xml:space="preserve"> Товариство з обмеженою відповідальністю “</w:t>
      </w:r>
      <w:proofErr w:type="spellStart"/>
      <w:r w:rsidRPr="000F38A6">
        <w:rPr>
          <w:sz w:val="28"/>
          <w:szCs w:val="28"/>
          <w:lang w:val="uk-UA"/>
        </w:rPr>
        <w:t>Карс</w:t>
      </w:r>
      <w:proofErr w:type="spellEnd"/>
      <w:r w:rsidRPr="000F38A6">
        <w:rPr>
          <w:sz w:val="28"/>
          <w:szCs w:val="28"/>
          <w:lang w:val="uk-UA"/>
        </w:rPr>
        <w:t xml:space="preserve">” зареєстроване як юридична особа, в статутних документах якої закріплено право здійснювати всі види зовнішньоекономічних операцій. Обласне управління статистики в своєму листі до ТОВ </w:t>
      </w:r>
      <w:r w:rsidRPr="000F38A6">
        <w:rPr>
          <w:sz w:val="28"/>
          <w:szCs w:val="28"/>
        </w:rPr>
        <w:t>“</w:t>
      </w:r>
      <w:proofErr w:type="spellStart"/>
      <w:r w:rsidRPr="000F38A6">
        <w:rPr>
          <w:sz w:val="28"/>
          <w:szCs w:val="28"/>
          <w:lang w:val="uk-UA"/>
        </w:rPr>
        <w:t>Карс</w:t>
      </w:r>
      <w:proofErr w:type="spellEnd"/>
      <w:r w:rsidRPr="000F38A6">
        <w:rPr>
          <w:sz w:val="28"/>
          <w:szCs w:val="28"/>
        </w:rPr>
        <w:t>”</w:t>
      </w:r>
      <w:r w:rsidRPr="000F38A6">
        <w:rPr>
          <w:sz w:val="28"/>
          <w:szCs w:val="28"/>
          <w:lang w:val="uk-UA"/>
        </w:rPr>
        <w:t xml:space="preserve"> висунуло вимогу, що підприємство має здійснювати експортно-імпортні операції лише з харчовими продуктами. </w:t>
      </w:r>
    </w:p>
    <w:p w:rsidR="00184783" w:rsidRPr="000F38A6" w:rsidRDefault="00184783" w:rsidP="00184783">
      <w:pPr>
        <w:ind w:firstLine="709"/>
        <w:jc w:val="both"/>
        <w:rPr>
          <w:sz w:val="28"/>
          <w:szCs w:val="28"/>
        </w:rPr>
      </w:pPr>
      <w:r w:rsidRPr="000F38A6">
        <w:rPr>
          <w:sz w:val="28"/>
          <w:szCs w:val="28"/>
          <w:lang w:val="uk-UA"/>
        </w:rPr>
        <w:t xml:space="preserve">ТОВ </w:t>
      </w:r>
      <w:r w:rsidRPr="000F38A6">
        <w:rPr>
          <w:sz w:val="28"/>
          <w:szCs w:val="28"/>
        </w:rPr>
        <w:t>“</w:t>
      </w:r>
      <w:proofErr w:type="spellStart"/>
      <w:r w:rsidRPr="000F38A6">
        <w:rPr>
          <w:sz w:val="28"/>
          <w:szCs w:val="28"/>
          <w:lang w:val="uk-UA"/>
        </w:rPr>
        <w:t>Карс</w:t>
      </w:r>
      <w:proofErr w:type="spellEnd"/>
      <w:r w:rsidRPr="000F38A6">
        <w:rPr>
          <w:sz w:val="28"/>
          <w:szCs w:val="28"/>
        </w:rPr>
        <w:t>”</w:t>
      </w:r>
      <w:r w:rsidRPr="000F38A6">
        <w:rPr>
          <w:sz w:val="28"/>
          <w:szCs w:val="28"/>
          <w:lang w:val="uk-UA"/>
        </w:rPr>
        <w:t xml:space="preserve"> звернулося до суду з вимогою визнання такої вимоги незаконною та скасування листа як такого, що порушує право ТОВ </w:t>
      </w:r>
      <w:r w:rsidRPr="000F38A6">
        <w:rPr>
          <w:sz w:val="28"/>
          <w:szCs w:val="28"/>
        </w:rPr>
        <w:t>“</w:t>
      </w:r>
      <w:proofErr w:type="spellStart"/>
      <w:r w:rsidRPr="000F38A6">
        <w:rPr>
          <w:sz w:val="28"/>
          <w:szCs w:val="28"/>
          <w:lang w:val="uk-UA"/>
        </w:rPr>
        <w:t>Карс</w:t>
      </w:r>
      <w:proofErr w:type="spellEnd"/>
      <w:r w:rsidRPr="000F38A6">
        <w:rPr>
          <w:sz w:val="28"/>
          <w:szCs w:val="28"/>
        </w:rPr>
        <w:t>”</w:t>
      </w:r>
      <w:r w:rsidRPr="000F38A6">
        <w:rPr>
          <w:sz w:val="28"/>
          <w:szCs w:val="28"/>
          <w:lang w:val="uk-UA"/>
        </w:rPr>
        <w:t xml:space="preserve"> вільно обирати види зовнішньоекономічної діяльності, що не заборонені законом. </w:t>
      </w:r>
    </w:p>
    <w:p w:rsidR="00184783" w:rsidRPr="000F38A6" w:rsidRDefault="00184783" w:rsidP="00184783">
      <w:pPr>
        <w:ind w:firstLine="709"/>
        <w:jc w:val="both"/>
        <w:rPr>
          <w:i/>
          <w:sz w:val="28"/>
          <w:szCs w:val="28"/>
          <w:lang w:val="uk-UA"/>
        </w:rPr>
      </w:pPr>
      <w:r w:rsidRPr="000F38A6">
        <w:rPr>
          <w:i/>
          <w:sz w:val="28"/>
          <w:szCs w:val="28"/>
          <w:lang w:val="uk-UA"/>
        </w:rPr>
        <w:t xml:space="preserve">Запитання: </w:t>
      </w:r>
    </w:p>
    <w:p w:rsidR="00184783" w:rsidRPr="000F38A6" w:rsidRDefault="00184783" w:rsidP="00184783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Чи порушуються в даній ситуації основні засади державного регулювання зовнішньоекономічної діяльності? Якщо так, то які?</w:t>
      </w:r>
    </w:p>
    <w:p w:rsidR="00184783" w:rsidRPr="000F38A6" w:rsidRDefault="00184783" w:rsidP="00184783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В яких випадках можливе обмеження зовнішньоекономічної діяльності?</w:t>
      </w:r>
    </w:p>
    <w:p w:rsidR="00184783" w:rsidRPr="000F38A6" w:rsidRDefault="00184783" w:rsidP="00184783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Чи правомірні дії обласного управління статистики?</w:t>
      </w:r>
    </w:p>
    <w:p w:rsidR="00184783" w:rsidRPr="000F38A6" w:rsidRDefault="00184783" w:rsidP="00184783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Яке рішення має винести суд?</w:t>
      </w:r>
    </w:p>
    <w:p w:rsidR="00184783" w:rsidRPr="000F38A6" w:rsidRDefault="00184783" w:rsidP="00184783">
      <w:pPr>
        <w:rPr>
          <w:sz w:val="28"/>
          <w:szCs w:val="28"/>
          <w:lang w:val="uk-UA"/>
        </w:rPr>
      </w:pPr>
    </w:p>
    <w:p w:rsidR="00184783" w:rsidRDefault="00184783" w:rsidP="00184783">
      <w:pPr>
        <w:ind w:firstLine="540"/>
        <w:rPr>
          <w:b/>
          <w:sz w:val="28"/>
          <w:szCs w:val="28"/>
          <w:lang w:val="uk-UA"/>
        </w:rPr>
      </w:pPr>
    </w:p>
    <w:p w:rsidR="00184783" w:rsidRDefault="00184783" w:rsidP="00184783">
      <w:pPr>
        <w:ind w:firstLine="540"/>
        <w:rPr>
          <w:b/>
          <w:sz w:val="28"/>
          <w:szCs w:val="28"/>
          <w:lang w:val="uk-UA"/>
        </w:rPr>
      </w:pPr>
    </w:p>
    <w:p w:rsidR="00184783" w:rsidRPr="000F38A6" w:rsidRDefault="00184783" w:rsidP="00184783">
      <w:pPr>
        <w:ind w:firstLine="540"/>
        <w:rPr>
          <w:b/>
          <w:sz w:val="28"/>
          <w:szCs w:val="28"/>
          <w:lang w:val="uk-UA"/>
        </w:rPr>
      </w:pPr>
      <w:r w:rsidRPr="000F38A6">
        <w:rPr>
          <w:b/>
          <w:sz w:val="28"/>
          <w:szCs w:val="28"/>
          <w:lang w:val="uk-UA"/>
        </w:rPr>
        <w:t xml:space="preserve">Варіант 4 </w:t>
      </w:r>
    </w:p>
    <w:p w:rsidR="00184783" w:rsidRPr="000F38A6" w:rsidRDefault="00184783" w:rsidP="00184783">
      <w:pPr>
        <w:jc w:val="both"/>
        <w:rPr>
          <w:sz w:val="28"/>
          <w:szCs w:val="28"/>
          <w:lang w:val="uk-UA"/>
        </w:rPr>
      </w:pPr>
      <w:proofErr w:type="gramStart"/>
      <w:smartTag w:uri="urn:schemas-microsoft-com:office:smarttags" w:element="place">
        <w:r w:rsidRPr="000F38A6">
          <w:rPr>
            <w:b/>
            <w:sz w:val="28"/>
            <w:szCs w:val="28"/>
            <w:lang w:val="en-US"/>
          </w:rPr>
          <w:t>I</w:t>
        </w:r>
        <w:r w:rsidRPr="000F38A6">
          <w:rPr>
            <w:b/>
            <w:sz w:val="28"/>
            <w:szCs w:val="28"/>
          </w:rPr>
          <w:t>.</w:t>
        </w:r>
      </w:smartTag>
      <w:r w:rsidRPr="000F38A6">
        <w:rPr>
          <w:sz w:val="28"/>
          <w:szCs w:val="28"/>
        </w:rPr>
        <w:t xml:space="preserve"> </w:t>
      </w:r>
      <w:r w:rsidRPr="000F38A6">
        <w:rPr>
          <w:sz w:val="28"/>
          <w:szCs w:val="28"/>
          <w:lang w:val="uk-UA"/>
        </w:rPr>
        <w:t>Згідно із Законом України “Про міжнародне приватне право” від 23.06.2005 р. зазначити критерії, за якими визначається застосовуване право для регулювання взаємовідносин сторін за зовнішньоекономічним договором (контрактом).</w:t>
      </w:r>
      <w:proofErr w:type="gramEnd"/>
    </w:p>
    <w:p w:rsidR="00184783" w:rsidRPr="000F38A6" w:rsidRDefault="00184783" w:rsidP="00184783">
      <w:pPr>
        <w:jc w:val="both"/>
        <w:rPr>
          <w:sz w:val="28"/>
          <w:szCs w:val="28"/>
        </w:rPr>
      </w:pPr>
      <w:r w:rsidRPr="000F38A6">
        <w:rPr>
          <w:b/>
          <w:sz w:val="28"/>
          <w:szCs w:val="28"/>
          <w:lang w:val="en-US"/>
        </w:rPr>
        <w:t>II</w:t>
      </w:r>
      <w:r w:rsidRPr="000F38A6">
        <w:rPr>
          <w:b/>
          <w:sz w:val="28"/>
          <w:szCs w:val="28"/>
        </w:rPr>
        <w:t>.</w:t>
      </w:r>
      <w:r w:rsidRPr="000F38A6">
        <w:rPr>
          <w:sz w:val="28"/>
          <w:szCs w:val="28"/>
        </w:rPr>
        <w:t xml:space="preserve"> </w:t>
      </w:r>
      <w:r w:rsidRPr="000F38A6">
        <w:rPr>
          <w:sz w:val="28"/>
          <w:szCs w:val="28"/>
          <w:lang w:val="uk-UA"/>
        </w:rPr>
        <w:t xml:space="preserve">Посилаючись на Кодекс торговельного мореплавства України визначити наступні поняття: </w:t>
      </w:r>
    </w:p>
    <w:p w:rsidR="00184783" w:rsidRPr="000F38A6" w:rsidRDefault="00184783" w:rsidP="00184783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Розрахункова одиниця - …</w:t>
      </w:r>
    </w:p>
    <w:p w:rsidR="00184783" w:rsidRPr="000F38A6" w:rsidRDefault="00184783" w:rsidP="00184783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Коносамент - …</w:t>
      </w:r>
    </w:p>
    <w:p w:rsidR="00184783" w:rsidRPr="000F38A6" w:rsidRDefault="00184783" w:rsidP="00184783">
      <w:pPr>
        <w:jc w:val="both"/>
        <w:rPr>
          <w:sz w:val="28"/>
          <w:szCs w:val="28"/>
          <w:lang w:val="uk-UA"/>
        </w:rPr>
      </w:pPr>
      <w:r w:rsidRPr="000F38A6">
        <w:rPr>
          <w:b/>
          <w:sz w:val="28"/>
          <w:szCs w:val="28"/>
          <w:lang w:val="en-US"/>
        </w:rPr>
        <w:t>III</w:t>
      </w:r>
      <w:r w:rsidRPr="000F38A6">
        <w:rPr>
          <w:b/>
          <w:sz w:val="28"/>
          <w:szCs w:val="28"/>
          <w:lang w:val="uk-UA"/>
        </w:rPr>
        <w:t>.</w:t>
      </w:r>
      <w:r w:rsidRPr="000F38A6">
        <w:rPr>
          <w:sz w:val="28"/>
          <w:szCs w:val="28"/>
          <w:lang w:val="uk-UA"/>
        </w:rPr>
        <w:t xml:space="preserve"> Відомо, що на зовнішньоторговельні операції між Україною і Литвою поширюється режим вільної торгівлі. Українське підприємство з Литви імпортувало продукцію морського риболовного промислу для подальшої реалізації на території України.</w:t>
      </w:r>
      <w:r w:rsidRPr="000F38A6">
        <w:rPr>
          <w:i/>
          <w:sz w:val="28"/>
          <w:szCs w:val="28"/>
          <w:lang w:val="uk-UA"/>
        </w:rPr>
        <w:tab/>
      </w:r>
    </w:p>
    <w:p w:rsidR="00184783" w:rsidRPr="000F38A6" w:rsidRDefault="00184783" w:rsidP="00184783">
      <w:pPr>
        <w:ind w:firstLine="709"/>
        <w:jc w:val="both"/>
        <w:rPr>
          <w:i/>
          <w:sz w:val="28"/>
          <w:szCs w:val="28"/>
          <w:lang w:val="uk-UA"/>
        </w:rPr>
      </w:pPr>
      <w:r w:rsidRPr="000F38A6">
        <w:rPr>
          <w:i/>
          <w:sz w:val="28"/>
          <w:szCs w:val="28"/>
          <w:lang w:val="uk-UA"/>
        </w:rPr>
        <w:t>Запитання:</w:t>
      </w:r>
    </w:p>
    <w:p w:rsidR="00184783" w:rsidRPr="000F38A6" w:rsidRDefault="00184783" w:rsidP="00184783">
      <w:pPr>
        <w:ind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 xml:space="preserve">1. Що означає </w:t>
      </w:r>
      <w:r w:rsidRPr="000F38A6">
        <w:rPr>
          <w:sz w:val="28"/>
          <w:szCs w:val="28"/>
        </w:rPr>
        <w:t>“</w:t>
      </w:r>
      <w:r w:rsidRPr="000F38A6">
        <w:rPr>
          <w:sz w:val="28"/>
          <w:szCs w:val="28"/>
          <w:lang w:val="uk-UA"/>
        </w:rPr>
        <w:t>режим вільної торгівлі</w:t>
      </w:r>
      <w:r w:rsidRPr="000F38A6">
        <w:rPr>
          <w:sz w:val="28"/>
          <w:szCs w:val="28"/>
        </w:rPr>
        <w:t>”</w:t>
      </w:r>
      <w:r w:rsidRPr="000F38A6">
        <w:rPr>
          <w:sz w:val="28"/>
          <w:szCs w:val="28"/>
          <w:lang w:val="uk-UA"/>
        </w:rPr>
        <w:t>?</w:t>
      </w:r>
    </w:p>
    <w:p w:rsidR="00184783" w:rsidRPr="000F38A6" w:rsidRDefault="00184783" w:rsidP="00184783">
      <w:pPr>
        <w:ind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 xml:space="preserve">2.  Чи буде ця продукція обкладатися ввізним митом, ПДВ, акцизним збором? </w:t>
      </w:r>
    </w:p>
    <w:p w:rsidR="00184783" w:rsidRPr="000F38A6" w:rsidRDefault="00184783" w:rsidP="00184783">
      <w:pPr>
        <w:ind w:firstLine="709"/>
        <w:jc w:val="both"/>
        <w:rPr>
          <w:sz w:val="28"/>
          <w:szCs w:val="28"/>
        </w:rPr>
      </w:pPr>
      <w:r w:rsidRPr="000F38A6">
        <w:rPr>
          <w:sz w:val="28"/>
          <w:szCs w:val="28"/>
          <w:lang w:val="uk-UA"/>
        </w:rPr>
        <w:t>3. Якщо так, то як буде визначатися розмір зазначених платежів?</w:t>
      </w:r>
    </w:p>
    <w:p w:rsidR="00184783" w:rsidRPr="000F38A6" w:rsidRDefault="00184783" w:rsidP="00184783">
      <w:pPr>
        <w:rPr>
          <w:b/>
          <w:sz w:val="28"/>
          <w:szCs w:val="28"/>
          <w:lang w:val="uk-UA"/>
        </w:rPr>
      </w:pPr>
      <w:r w:rsidRPr="000F38A6">
        <w:rPr>
          <w:b/>
          <w:sz w:val="28"/>
          <w:szCs w:val="28"/>
          <w:lang w:val="uk-UA"/>
        </w:rPr>
        <w:t xml:space="preserve">                                     </w:t>
      </w:r>
    </w:p>
    <w:p w:rsidR="00184783" w:rsidRPr="000F38A6" w:rsidRDefault="00184783" w:rsidP="00184783">
      <w:pPr>
        <w:ind w:firstLine="360"/>
        <w:rPr>
          <w:b/>
          <w:sz w:val="28"/>
          <w:szCs w:val="28"/>
          <w:lang w:val="uk-UA"/>
        </w:rPr>
      </w:pPr>
      <w:r w:rsidRPr="000F38A6">
        <w:rPr>
          <w:b/>
          <w:sz w:val="28"/>
          <w:szCs w:val="28"/>
          <w:lang w:val="uk-UA"/>
        </w:rPr>
        <w:t xml:space="preserve">Варіант 5 </w:t>
      </w:r>
    </w:p>
    <w:p w:rsidR="00184783" w:rsidRPr="000F38A6" w:rsidRDefault="00184783" w:rsidP="00184783">
      <w:pPr>
        <w:jc w:val="both"/>
        <w:rPr>
          <w:sz w:val="28"/>
          <w:szCs w:val="28"/>
        </w:rPr>
      </w:pPr>
      <w:proofErr w:type="gramStart"/>
      <w:smartTag w:uri="urn:schemas-microsoft-com:office:smarttags" w:element="place">
        <w:r w:rsidRPr="000F38A6">
          <w:rPr>
            <w:b/>
            <w:sz w:val="28"/>
            <w:szCs w:val="28"/>
            <w:lang w:val="en-US"/>
          </w:rPr>
          <w:t>I</w:t>
        </w:r>
        <w:r w:rsidRPr="000F38A6">
          <w:rPr>
            <w:b/>
            <w:sz w:val="28"/>
            <w:szCs w:val="28"/>
            <w:lang w:val="uk-UA"/>
          </w:rPr>
          <w:t>.</w:t>
        </w:r>
      </w:smartTag>
      <w:r w:rsidRPr="000F38A6">
        <w:rPr>
          <w:sz w:val="28"/>
          <w:szCs w:val="28"/>
          <w:lang w:val="uk-UA"/>
        </w:rPr>
        <w:t xml:space="preserve"> </w:t>
      </w:r>
      <w:proofErr w:type="spellStart"/>
      <w:r w:rsidRPr="000F38A6">
        <w:rPr>
          <w:sz w:val="28"/>
          <w:szCs w:val="28"/>
          <w:lang w:val="uk-UA"/>
        </w:rPr>
        <w:t>Співставте</w:t>
      </w:r>
      <w:proofErr w:type="spellEnd"/>
      <w:r w:rsidRPr="000F38A6">
        <w:rPr>
          <w:sz w:val="28"/>
          <w:szCs w:val="28"/>
          <w:lang w:val="uk-UA"/>
        </w:rPr>
        <w:t xml:space="preserve"> принципи зовнішньоекономічної діяльності, закріплені в Господарському кодексі України та в Законі України «Про зовнішньоекономічну діяльність» з принципами господарювання, закріпленими в Господарському кодексі України.</w:t>
      </w:r>
      <w:proofErr w:type="gramEnd"/>
      <w:r w:rsidRPr="000F38A6">
        <w:rPr>
          <w:sz w:val="28"/>
          <w:szCs w:val="28"/>
          <w:lang w:val="uk-UA"/>
        </w:rPr>
        <w:t xml:space="preserve">  Зробіть узагальнюючий висновок.</w:t>
      </w:r>
    </w:p>
    <w:p w:rsidR="00184783" w:rsidRPr="000F38A6" w:rsidRDefault="00184783" w:rsidP="00184783">
      <w:pPr>
        <w:jc w:val="both"/>
        <w:rPr>
          <w:sz w:val="28"/>
          <w:szCs w:val="28"/>
          <w:lang w:val="uk-UA"/>
        </w:rPr>
      </w:pPr>
      <w:r w:rsidRPr="000F38A6">
        <w:rPr>
          <w:b/>
          <w:sz w:val="28"/>
          <w:szCs w:val="28"/>
          <w:lang w:val="en-US"/>
        </w:rPr>
        <w:t>II</w:t>
      </w:r>
      <w:r w:rsidRPr="000F38A6">
        <w:rPr>
          <w:b/>
          <w:sz w:val="28"/>
          <w:szCs w:val="28"/>
        </w:rPr>
        <w:t>.</w:t>
      </w:r>
      <w:r w:rsidRPr="000F38A6">
        <w:rPr>
          <w:sz w:val="28"/>
          <w:szCs w:val="28"/>
        </w:rPr>
        <w:t xml:space="preserve"> </w:t>
      </w:r>
      <w:r w:rsidRPr="000F38A6">
        <w:rPr>
          <w:sz w:val="28"/>
          <w:szCs w:val="28"/>
          <w:lang w:val="uk-UA"/>
        </w:rPr>
        <w:t>Посилаючись на чинне законодавство України дайте визначення наступних понять:</w:t>
      </w:r>
    </w:p>
    <w:p w:rsidR="00184783" w:rsidRPr="000F38A6" w:rsidRDefault="00184783" w:rsidP="0018478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 xml:space="preserve">Зовнішньоекономічний договір (контракт) –… </w:t>
      </w:r>
    </w:p>
    <w:p w:rsidR="00184783" w:rsidRPr="000F38A6" w:rsidRDefault="00184783" w:rsidP="00184783">
      <w:pPr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 w:rsidRPr="000F38A6">
        <w:rPr>
          <w:sz w:val="28"/>
          <w:szCs w:val="28"/>
          <w:lang w:val="uk-UA"/>
        </w:rPr>
        <w:t>Автономія волі - …</w:t>
      </w:r>
    </w:p>
    <w:p w:rsidR="00184783" w:rsidRPr="000F38A6" w:rsidRDefault="00184783" w:rsidP="00184783">
      <w:pPr>
        <w:jc w:val="both"/>
        <w:rPr>
          <w:sz w:val="28"/>
          <w:szCs w:val="28"/>
          <w:lang w:val="uk-UA"/>
        </w:rPr>
      </w:pPr>
      <w:r w:rsidRPr="000F38A6">
        <w:rPr>
          <w:b/>
          <w:sz w:val="28"/>
          <w:szCs w:val="28"/>
          <w:lang w:val="en-US"/>
        </w:rPr>
        <w:t>III.</w:t>
      </w:r>
      <w:r w:rsidRPr="000F38A6">
        <w:rPr>
          <w:sz w:val="28"/>
          <w:szCs w:val="28"/>
          <w:lang w:val="en-US"/>
        </w:rPr>
        <w:t xml:space="preserve"> </w:t>
      </w:r>
      <w:r w:rsidRPr="000F38A6">
        <w:rPr>
          <w:sz w:val="28"/>
          <w:szCs w:val="28"/>
          <w:lang w:val="uk-UA"/>
        </w:rPr>
        <w:t xml:space="preserve">Товариство з обмеженою відповідальністю “Стікс” в процесі своєї діяльності, окрім іншого, здійснює імпорт цукру. Імпорт зазначеного товару здійснюється в режимі вільної торгівлі. За заявою одного з підприємств відносно ТОВ “Стікс” було розпочато спеціальне розслідування щодо здійснення ним демпінгу при імпорті цукру в Україну. За рішенням Міжвідомчої комісії з міжнародної торгівлі відповідно до наказу Міністерства економічного розвитку та торгівлі України до ТОВ “Стікс” було застосовано антидемпінгові заходи. </w:t>
      </w:r>
    </w:p>
    <w:p w:rsidR="00184783" w:rsidRPr="000F38A6" w:rsidRDefault="00184783" w:rsidP="00184783">
      <w:pPr>
        <w:ind w:firstLine="709"/>
        <w:jc w:val="both"/>
        <w:rPr>
          <w:i/>
          <w:sz w:val="28"/>
          <w:szCs w:val="28"/>
          <w:lang w:val="uk-UA"/>
        </w:rPr>
      </w:pPr>
      <w:r w:rsidRPr="000F38A6">
        <w:rPr>
          <w:i/>
          <w:sz w:val="28"/>
          <w:szCs w:val="28"/>
          <w:lang w:val="uk-UA"/>
        </w:rPr>
        <w:t>Запитання:</w:t>
      </w:r>
    </w:p>
    <w:p w:rsidR="00184783" w:rsidRPr="000F38A6" w:rsidRDefault="00184783" w:rsidP="00184783">
      <w:pPr>
        <w:ind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1. Чи буде під час дії антидемпінгових заходів при здійсненні імпорту цукру в Україну стягуватися ввізне мито?</w:t>
      </w:r>
    </w:p>
    <w:p w:rsidR="00184783" w:rsidRPr="000F38A6" w:rsidRDefault="00184783" w:rsidP="00184783">
      <w:pPr>
        <w:ind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2. Які антидемпінгові заходи Ви знаєте?</w:t>
      </w:r>
    </w:p>
    <w:p w:rsidR="00184783" w:rsidRPr="000F38A6" w:rsidRDefault="00184783" w:rsidP="00184783">
      <w:pPr>
        <w:ind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3. Назвіть інші відомі Вам заходи, спрямовані на захист національного товаровиробника.</w:t>
      </w:r>
    </w:p>
    <w:p w:rsidR="00184783" w:rsidRPr="000F38A6" w:rsidRDefault="00184783" w:rsidP="00184783">
      <w:pPr>
        <w:rPr>
          <w:sz w:val="28"/>
          <w:szCs w:val="28"/>
          <w:lang w:val="uk-UA"/>
        </w:rPr>
      </w:pPr>
    </w:p>
    <w:p w:rsidR="00184783" w:rsidRDefault="00184783" w:rsidP="00184783">
      <w:pPr>
        <w:ind w:firstLine="360"/>
        <w:rPr>
          <w:b/>
          <w:sz w:val="28"/>
          <w:szCs w:val="28"/>
          <w:lang w:val="uk-UA"/>
        </w:rPr>
      </w:pPr>
    </w:p>
    <w:p w:rsidR="00184783" w:rsidRDefault="00184783" w:rsidP="00184783">
      <w:pPr>
        <w:ind w:firstLine="360"/>
        <w:rPr>
          <w:b/>
          <w:sz w:val="28"/>
          <w:szCs w:val="28"/>
          <w:lang w:val="uk-UA"/>
        </w:rPr>
      </w:pPr>
    </w:p>
    <w:p w:rsidR="00184783" w:rsidRDefault="00184783" w:rsidP="00184783">
      <w:pPr>
        <w:ind w:firstLine="360"/>
        <w:rPr>
          <w:b/>
          <w:sz w:val="28"/>
          <w:szCs w:val="28"/>
          <w:lang w:val="uk-UA"/>
        </w:rPr>
      </w:pPr>
    </w:p>
    <w:p w:rsidR="00184783" w:rsidRPr="000F38A6" w:rsidRDefault="00184783" w:rsidP="00184783">
      <w:pPr>
        <w:ind w:firstLine="360"/>
        <w:rPr>
          <w:b/>
          <w:sz w:val="28"/>
          <w:szCs w:val="28"/>
          <w:lang w:val="uk-UA"/>
        </w:rPr>
      </w:pPr>
      <w:r w:rsidRPr="000F38A6">
        <w:rPr>
          <w:b/>
          <w:sz w:val="28"/>
          <w:szCs w:val="28"/>
          <w:lang w:val="uk-UA"/>
        </w:rPr>
        <w:t xml:space="preserve">Варіант 6 </w:t>
      </w:r>
    </w:p>
    <w:p w:rsidR="00184783" w:rsidRPr="000F38A6" w:rsidRDefault="00184783" w:rsidP="00184783">
      <w:pPr>
        <w:jc w:val="both"/>
        <w:rPr>
          <w:sz w:val="28"/>
          <w:szCs w:val="28"/>
          <w:lang w:val="uk-UA"/>
        </w:rPr>
      </w:pPr>
      <w:proofErr w:type="gramStart"/>
      <w:smartTag w:uri="urn:schemas-microsoft-com:office:smarttags" w:element="place">
        <w:r w:rsidRPr="000F38A6">
          <w:rPr>
            <w:b/>
            <w:sz w:val="28"/>
            <w:szCs w:val="28"/>
            <w:lang w:val="en-US"/>
          </w:rPr>
          <w:t>I</w:t>
        </w:r>
        <w:r w:rsidRPr="000F38A6">
          <w:rPr>
            <w:b/>
            <w:sz w:val="28"/>
            <w:szCs w:val="28"/>
            <w:lang w:val="uk-UA"/>
          </w:rPr>
          <w:t>.</w:t>
        </w:r>
      </w:smartTag>
      <w:r w:rsidRPr="000F38A6">
        <w:rPr>
          <w:sz w:val="28"/>
          <w:szCs w:val="28"/>
          <w:lang w:val="uk-UA"/>
        </w:rPr>
        <w:t xml:space="preserve"> Складіть схему (таблицю) джерел правового регулювання зовнішньоекономічної діяльності.</w:t>
      </w:r>
      <w:proofErr w:type="gramEnd"/>
    </w:p>
    <w:p w:rsidR="00184783" w:rsidRPr="000F38A6" w:rsidRDefault="00184783" w:rsidP="00184783">
      <w:pPr>
        <w:jc w:val="both"/>
        <w:rPr>
          <w:sz w:val="28"/>
          <w:szCs w:val="28"/>
          <w:lang w:val="uk-UA"/>
        </w:rPr>
      </w:pPr>
      <w:r w:rsidRPr="000F38A6">
        <w:rPr>
          <w:b/>
          <w:sz w:val="28"/>
          <w:szCs w:val="28"/>
          <w:lang w:val="en-US"/>
        </w:rPr>
        <w:t>II</w:t>
      </w:r>
      <w:r w:rsidRPr="000F38A6">
        <w:rPr>
          <w:b/>
          <w:sz w:val="28"/>
          <w:szCs w:val="28"/>
        </w:rPr>
        <w:t>.</w:t>
      </w:r>
      <w:r w:rsidRPr="000F38A6">
        <w:rPr>
          <w:sz w:val="28"/>
          <w:szCs w:val="28"/>
        </w:rPr>
        <w:t xml:space="preserve"> </w:t>
      </w:r>
      <w:r w:rsidRPr="000F38A6">
        <w:rPr>
          <w:sz w:val="28"/>
          <w:szCs w:val="28"/>
          <w:lang w:val="uk-UA"/>
        </w:rPr>
        <w:t>Посилаючись на чинне законодавство України дайте визначення наступних понять:</w:t>
      </w:r>
    </w:p>
    <w:p w:rsidR="00184783" w:rsidRPr="000F38A6" w:rsidRDefault="00184783" w:rsidP="0018478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Підприємство з іноземними інвестиціями - …</w:t>
      </w:r>
    </w:p>
    <w:p w:rsidR="00184783" w:rsidRPr="000F38A6" w:rsidRDefault="00184783" w:rsidP="00184783">
      <w:pPr>
        <w:numPr>
          <w:ilvl w:val="0"/>
          <w:numId w:val="9"/>
        </w:numPr>
        <w:jc w:val="both"/>
        <w:rPr>
          <w:sz w:val="28"/>
          <w:szCs w:val="28"/>
        </w:rPr>
      </w:pPr>
      <w:r w:rsidRPr="000F38A6">
        <w:rPr>
          <w:sz w:val="28"/>
          <w:szCs w:val="28"/>
          <w:lang w:val="uk-UA"/>
        </w:rPr>
        <w:t>Постійне представництво нерезидента в Україні - …</w:t>
      </w:r>
    </w:p>
    <w:p w:rsidR="00184783" w:rsidRPr="000F38A6" w:rsidRDefault="00184783" w:rsidP="00184783">
      <w:pPr>
        <w:jc w:val="both"/>
        <w:rPr>
          <w:sz w:val="28"/>
          <w:szCs w:val="28"/>
          <w:lang w:val="uk-UA"/>
        </w:rPr>
      </w:pPr>
      <w:r w:rsidRPr="000F38A6">
        <w:rPr>
          <w:b/>
          <w:sz w:val="28"/>
          <w:szCs w:val="28"/>
          <w:lang w:val="en-US"/>
        </w:rPr>
        <w:t>III</w:t>
      </w:r>
      <w:r w:rsidRPr="000F38A6">
        <w:rPr>
          <w:b/>
          <w:sz w:val="28"/>
          <w:szCs w:val="28"/>
        </w:rPr>
        <w:t>.</w:t>
      </w:r>
      <w:r w:rsidRPr="000F38A6">
        <w:rPr>
          <w:sz w:val="28"/>
          <w:szCs w:val="28"/>
        </w:rPr>
        <w:t xml:space="preserve"> </w:t>
      </w:r>
      <w:r w:rsidRPr="000F38A6">
        <w:rPr>
          <w:sz w:val="28"/>
          <w:szCs w:val="28"/>
          <w:lang w:val="uk-UA"/>
        </w:rPr>
        <w:t xml:space="preserve">Австрійський продавець подав позов до швейцарського покупця про стягнення вартості волокна. Щоб </w:t>
      </w:r>
      <w:proofErr w:type="spellStart"/>
      <w:r w:rsidRPr="000F38A6">
        <w:rPr>
          <w:sz w:val="28"/>
          <w:szCs w:val="28"/>
          <w:lang w:val="uk-UA"/>
        </w:rPr>
        <w:t>обгрунтувати</w:t>
      </w:r>
      <w:proofErr w:type="spellEnd"/>
      <w:r w:rsidRPr="000F38A6">
        <w:rPr>
          <w:sz w:val="28"/>
          <w:szCs w:val="28"/>
          <w:lang w:val="uk-UA"/>
        </w:rPr>
        <w:t xml:space="preserve"> свій позов, продавець заявив, що договір купівлі-продажу був укладений між сторонами  відповідно до замовлення, зробленого швейцарським покупцем, та письмового підтвердження, яке надіслав продавець.</w:t>
      </w:r>
    </w:p>
    <w:p w:rsidR="00184783" w:rsidRPr="000F38A6" w:rsidRDefault="00184783" w:rsidP="00184783">
      <w:pPr>
        <w:ind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Покупець заперечував проти позову, посилаючи на те, що договір не був укладений відповідно до Віденської конвенції про договори міжнародної  купівлі-продажу товарів.</w:t>
      </w:r>
    </w:p>
    <w:p w:rsidR="00184783" w:rsidRPr="000F38A6" w:rsidRDefault="00184783" w:rsidP="00184783">
      <w:pPr>
        <w:ind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Суд дійшов висновку, що письмове підтвердження, яке надіслав продавець, та подальша відсутність будь-якої реакції покупця, відповідає діловій практиці укладення договорів відповідно до ст. 9 Конвенції.</w:t>
      </w:r>
    </w:p>
    <w:p w:rsidR="00184783" w:rsidRPr="000F38A6" w:rsidRDefault="00184783" w:rsidP="00184783">
      <w:pPr>
        <w:ind w:firstLine="709"/>
        <w:jc w:val="both"/>
        <w:rPr>
          <w:sz w:val="28"/>
          <w:szCs w:val="28"/>
          <w:lang w:val="en-US"/>
        </w:rPr>
      </w:pPr>
      <w:r w:rsidRPr="000F38A6">
        <w:rPr>
          <w:sz w:val="28"/>
          <w:szCs w:val="28"/>
          <w:lang w:val="uk-UA"/>
        </w:rPr>
        <w:t>Можливість подібних підтверджень не суперечить національному законодавству кожної сторони. Не існує також і специфіки у торгівлі волокном.</w:t>
      </w:r>
    </w:p>
    <w:p w:rsidR="00184783" w:rsidRPr="000F38A6" w:rsidRDefault="00184783" w:rsidP="00184783">
      <w:pPr>
        <w:ind w:firstLine="709"/>
        <w:jc w:val="both"/>
        <w:rPr>
          <w:i/>
          <w:sz w:val="28"/>
          <w:szCs w:val="28"/>
          <w:lang w:val="uk-UA"/>
        </w:rPr>
      </w:pPr>
      <w:r w:rsidRPr="000F38A6">
        <w:rPr>
          <w:i/>
          <w:sz w:val="28"/>
          <w:szCs w:val="28"/>
          <w:lang w:val="uk-UA"/>
        </w:rPr>
        <w:t>Запитання:</w:t>
      </w:r>
    </w:p>
    <w:p w:rsidR="00184783" w:rsidRPr="000F38A6" w:rsidRDefault="00184783" w:rsidP="00184783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Що є акцептом відповідно до Віденської конвенції про договори  міжнародної купівлі-продажу товарів?</w:t>
      </w:r>
    </w:p>
    <w:p w:rsidR="00184783" w:rsidRPr="000F38A6" w:rsidRDefault="00184783" w:rsidP="00184783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Чи можна вважати укладеним договір між цими сторонами?</w:t>
      </w:r>
    </w:p>
    <w:p w:rsidR="00184783" w:rsidRPr="000F38A6" w:rsidRDefault="00184783" w:rsidP="00184783">
      <w:pPr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Яке рішення повинен винести Міжнародний комерційний арбітражний суд</w:t>
      </w:r>
    </w:p>
    <w:p w:rsidR="00184783" w:rsidRPr="000F38A6" w:rsidRDefault="00184783" w:rsidP="00184783">
      <w:pPr>
        <w:jc w:val="both"/>
        <w:rPr>
          <w:sz w:val="28"/>
          <w:szCs w:val="28"/>
          <w:lang w:val="uk-UA"/>
        </w:rPr>
      </w:pPr>
    </w:p>
    <w:p w:rsidR="00184783" w:rsidRPr="000F38A6" w:rsidRDefault="00184783" w:rsidP="00184783">
      <w:pPr>
        <w:rPr>
          <w:b/>
          <w:sz w:val="28"/>
          <w:szCs w:val="28"/>
          <w:lang w:val="uk-UA"/>
        </w:rPr>
      </w:pPr>
      <w:r w:rsidRPr="000F38A6">
        <w:rPr>
          <w:b/>
          <w:sz w:val="28"/>
          <w:szCs w:val="28"/>
          <w:lang w:val="uk-UA"/>
        </w:rPr>
        <w:t xml:space="preserve">    Варіант 7 </w:t>
      </w:r>
    </w:p>
    <w:p w:rsidR="00184783" w:rsidRPr="000F38A6" w:rsidRDefault="00184783" w:rsidP="00184783">
      <w:pPr>
        <w:jc w:val="both"/>
        <w:rPr>
          <w:sz w:val="28"/>
          <w:szCs w:val="28"/>
          <w:lang w:val="uk-UA"/>
        </w:rPr>
      </w:pPr>
      <w:proofErr w:type="gramStart"/>
      <w:smartTag w:uri="urn:schemas-microsoft-com:office:smarttags" w:element="place">
        <w:r w:rsidRPr="000F38A6">
          <w:rPr>
            <w:b/>
            <w:sz w:val="28"/>
            <w:szCs w:val="28"/>
            <w:lang w:val="en-US"/>
          </w:rPr>
          <w:t>I</w:t>
        </w:r>
        <w:r w:rsidRPr="000F38A6">
          <w:rPr>
            <w:b/>
            <w:sz w:val="28"/>
            <w:szCs w:val="28"/>
            <w:lang w:val="uk-UA"/>
          </w:rPr>
          <w:t>.</w:t>
        </w:r>
      </w:smartTag>
      <w:r w:rsidRPr="000F38A6">
        <w:rPr>
          <w:b/>
          <w:sz w:val="28"/>
          <w:szCs w:val="28"/>
          <w:lang w:val="uk-UA"/>
        </w:rPr>
        <w:t xml:space="preserve"> </w:t>
      </w:r>
      <w:r w:rsidRPr="000F38A6">
        <w:rPr>
          <w:sz w:val="28"/>
          <w:szCs w:val="28"/>
          <w:lang w:val="uk-UA"/>
        </w:rPr>
        <w:t>Відповідно до Кодексу України про адміністративні правопорушення визначити, яка діяльність є неправомірною у сфері зовнішньоекономічних відносин.</w:t>
      </w:r>
      <w:proofErr w:type="gramEnd"/>
      <w:r w:rsidRPr="000F38A6">
        <w:rPr>
          <w:sz w:val="28"/>
          <w:szCs w:val="28"/>
          <w:lang w:val="uk-UA"/>
        </w:rPr>
        <w:t xml:space="preserve"> </w:t>
      </w:r>
    </w:p>
    <w:p w:rsidR="00184783" w:rsidRPr="000F38A6" w:rsidRDefault="00184783" w:rsidP="00184783">
      <w:pPr>
        <w:jc w:val="both"/>
        <w:rPr>
          <w:sz w:val="28"/>
          <w:szCs w:val="28"/>
          <w:lang w:val="uk-UA"/>
        </w:rPr>
      </w:pPr>
      <w:r w:rsidRPr="000F38A6">
        <w:rPr>
          <w:b/>
          <w:sz w:val="28"/>
          <w:szCs w:val="28"/>
          <w:lang w:val="en-US"/>
        </w:rPr>
        <w:t>II</w:t>
      </w:r>
      <w:r w:rsidRPr="000F38A6">
        <w:rPr>
          <w:b/>
          <w:sz w:val="28"/>
          <w:szCs w:val="28"/>
        </w:rPr>
        <w:t>.</w:t>
      </w:r>
      <w:r w:rsidRPr="000F38A6">
        <w:rPr>
          <w:sz w:val="28"/>
          <w:szCs w:val="28"/>
        </w:rPr>
        <w:t xml:space="preserve"> </w:t>
      </w:r>
      <w:r w:rsidRPr="000F38A6">
        <w:rPr>
          <w:sz w:val="28"/>
          <w:szCs w:val="28"/>
          <w:lang w:val="uk-UA"/>
        </w:rPr>
        <w:t>Посилаючись на чинне законодавство України дайте визначення наступних понять:</w:t>
      </w:r>
    </w:p>
    <w:p w:rsidR="00184783" w:rsidRPr="000F38A6" w:rsidRDefault="00184783" w:rsidP="00184783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Сертифікація - …</w:t>
      </w:r>
    </w:p>
    <w:p w:rsidR="00184783" w:rsidRPr="000F38A6" w:rsidRDefault="00184783" w:rsidP="00184783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Міжнародні передачі товарів - …</w:t>
      </w:r>
    </w:p>
    <w:p w:rsidR="00184783" w:rsidRPr="000F38A6" w:rsidRDefault="00184783" w:rsidP="00184783">
      <w:pPr>
        <w:jc w:val="both"/>
        <w:rPr>
          <w:sz w:val="28"/>
          <w:szCs w:val="28"/>
        </w:rPr>
      </w:pPr>
      <w:r w:rsidRPr="000F38A6">
        <w:rPr>
          <w:b/>
          <w:sz w:val="28"/>
          <w:szCs w:val="28"/>
          <w:lang w:val="en-US"/>
        </w:rPr>
        <w:t>III</w:t>
      </w:r>
      <w:r w:rsidRPr="000F38A6">
        <w:rPr>
          <w:b/>
          <w:sz w:val="28"/>
          <w:szCs w:val="28"/>
        </w:rPr>
        <w:t>.</w:t>
      </w:r>
      <w:r w:rsidRPr="000F38A6">
        <w:rPr>
          <w:sz w:val="28"/>
          <w:szCs w:val="28"/>
        </w:rPr>
        <w:t xml:space="preserve"> </w:t>
      </w:r>
      <w:proofErr w:type="spellStart"/>
      <w:r w:rsidRPr="000F38A6">
        <w:rPr>
          <w:sz w:val="28"/>
          <w:szCs w:val="28"/>
        </w:rPr>
        <w:t>Українське</w:t>
      </w:r>
      <w:proofErr w:type="spellEnd"/>
      <w:r w:rsidRPr="000F38A6">
        <w:rPr>
          <w:sz w:val="28"/>
          <w:szCs w:val="28"/>
        </w:rPr>
        <w:t xml:space="preserve"> </w:t>
      </w:r>
      <w:proofErr w:type="spellStart"/>
      <w:r w:rsidRPr="000F38A6">
        <w:rPr>
          <w:sz w:val="28"/>
          <w:szCs w:val="28"/>
        </w:rPr>
        <w:t>підприємство</w:t>
      </w:r>
      <w:proofErr w:type="spellEnd"/>
      <w:r w:rsidRPr="000F38A6">
        <w:rPr>
          <w:sz w:val="28"/>
          <w:szCs w:val="28"/>
        </w:rPr>
        <w:t xml:space="preserve"> </w:t>
      </w:r>
      <w:proofErr w:type="spellStart"/>
      <w:r w:rsidRPr="000F38A6">
        <w:rPr>
          <w:sz w:val="28"/>
          <w:szCs w:val="28"/>
        </w:rPr>
        <w:t>має</w:t>
      </w:r>
      <w:proofErr w:type="spellEnd"/>
      <w:r w:rsidRPr="000F38A6">
        <w:rPr>
          <w:sz w:val="28"/>
          <w:szCs w:val="28"/>
        </w:rPr>
        <w:t xml:space="preserve"> </w:t>
      </w:r>
      <w:proofErr w:type="spellStart"/>
      <w:r w:rsidRPr="000F38A6">
        <w:rPr>
          <w:sz w:val="28"/>
          <w:szCs w:val="28"/>
        </w:rPr>
        <w:t>заборгованість</w:t>
      </w:r>
      <w:proofErr w:type="spellEnd"/>
      <w:r w:rsidRPr="000F38A6">
        <w:rPr>
          <w:sz w:val="28"/>
          <w:szCs w:val="28"/>
        </w:rPr>
        <w:t xml:space="preserve"> перед </w:t>
      </w:r>
      <w:proofErr w:type="spellStart"/>
      <w:r w:rsidRPr="000F38A6">
        <w:rPr>
          <w:sz w:val="28"/>
          <w:szCs w:val="28"/>
        </w:rPr>
        <w:t>постачальником</w:t>
      </w:r>
      <w:proofErr w:type="spellEnd"/>
      <w:r w:rsidRPr="000F38A6">
        <w:rPr>
          <w:sz w:val="28"/>
          <w:szCs w:val="28"/>
        </w:rPr>
        <w:t xml:space="preserve"> – </w:t>
      </w:r>
      <w:r w:rsidRPr="000F38A6">
        <w:rPr>
          <w:sz w:val="28"/>
          <w:szCs w:val="28"/>
          <w:lang w:val="uk-UA"/>
        </w:rPr>
        <w:t>підприємством із Бельгії згідно з договором укладеним сторонами у Бельгії. У договорі зазначено, що відносини сторін регулюються правом Швеції.</w:t>
      </w:r>
    </w:p>
    <w:p w:rsidR="00184783" w:rsidRPr="000F38A6" w:rsidRDefault="00184783" w:rsidP="00184783">
      <w:pPr>
        <w:ind w:firstLine="709"/>
        <w:jc w:val="both"/>
        <w:rPr>
          <w:i/>
          <w:sz w:val="28"/>
          <w:szCs w:val="28"/>
          <w:lang w:val="uk-UA"/>
        </w:rPr>
      </w:pPr>
      <w:r w:rsidRPr="000F38A6">
        <w:rPr>
          <w:i/>
          <w:sz w:val="28"/>
          <w:szCs w:val="28"/>
          <w:lang w:val="uk-UA"/>
        </w:rPr>
        <w:t>Запитання:</w:t>
      </w:r>
    </w:p>
    <w:p w:rsidR="00184783" w:rsidRPr="000F38A6" w:rsidRDefault="00184783" w:rsidP="00184783">
      <w:pPr>
        <w:numPr>
          <w:ilvl w:val="0"/>
          <w:numId w:val="12"/>
        </w:numPr>
        <w:ind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Чи правомірна така умова в договорі?</w:t>
      </w:r>
    </w:p>
    <w:p w:rsidR="00184783" w:rsidRPr="000F38A6" w:rsidRDefault="00184783" w:rsidP="00184783">
      <w:pPr>
        <w:numPr>
          <w:ilvl w:val="0"/>
          <w:numId w:val="12"/>
        </w:numPr>
        <w:ind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Право якої держави належить застосувати при визначенні строку позовної давності у розрахунках за цим договором?</w:t>
      </w:r>
    </w:p>
    <w:p w:rsidR="00184783" w:rsidRPr="000F38A6" w:rsidRDefault="00184783" w:rsidP="00184783">
      <w:pPr>
        <w:numPr>
          <w:ilvl w:val="0"/>
          <w:numId w:val="12"/>
        </w:numPr>
        <w:ind w:firstLine="709"/>
        <w:jc w:val="both"/>
        <w:rPr>
          <w:sz w:val="28"/>
          <w:szCs w:val="28"/>
          <w:lang w:val="uk-UA"/>
        </w:rPr>
      </w:pPr>
      <w:proofErr w:type="spellStart"/>
      <w:r w:rsidRPr="000F38A6">
        <w:rPr>
          <w:sz w:val="28"/>
          <w:szCs w:val="28"/>
        </w:rPr>
        <w:t>Чи</w:t>
      </w:r>
      <w:proofErr w:type="spellEnd"/>
      <w:r w:rsidRPr="000F38A6">
        <w:rPr>
          <w:sz w:val="28"/>
          <w:szCs w:val="28"/>
        </w:rPr>
        <w:t xml:space="preserve"> </w:t>
      </w:r>
      <w:proofErr w:type="spellStart"/>
      <w:r w:rsidRPr="000F38A6">
        <w:rPr>
          <w:sz w:val="28"/>
          <w:szCs w:val="28"/>
        </w:rPr>
        <w:t>може</w:t>
      </w:r>
      <w:proofErr w:type="spellEnd"/>
      <w:r w:rsidRPr="000F38A6">
        <w:rPr>
          <w:sz w:val="28"/>
          <w:szCs w:val="28"/>
        </w:rPr>
        <w:t xml:space="preserve"> бути </w:t>
      </w:r>
      <w:proofErr w:type="spellStart"/>
      <w:r w:rsidRPr="000F38A6">
        <w:rPr>
          <w:sz w:val="28"/>
          <w:szCs w:val="28"/>
        </w:rPr>
        <w:t>застосована</w:t>
      </w:r>
      <w:proofErr w:type="spellEnd"/>
      <w:r w:rsidRPr="000F38A6">
        <w:rPr>
          <w:sz w:val="28"/>
          <w:szCs w:val="28"/>
        </w:rPr>
        <w:t xml:space="preserve"> у </w:t>
      </w:r>
      <w:proofErr w:type="spellStart"/>
      <w:r w:rsidRPr="000F38A6">
        <w:rPr>
          <w:sz w:val="28"/>
          <w:szCs w:val="28"/>
        </w:rPr>
        <w:t>даному</w:t>
      </w:r>
      <w:proofErr w:type="spellEnd"/>
      <w:r w:rsidRPr="000F38A6">
        <w:rPr>
          <w:sz w:val="28"/>
          <w:szCs w:val="28"/>
        </w:rPr>
        <w:t xml:space="preserve"> </w:t>
      </w:r>
      <w:proofErr w:type="spellStart"/>
      <w:r w:rsidRPr="000F38A6">
        <w:rPr>
          <w:sz w:val="28"/>
          <w:szCs w:val="28"/>
        </w:rPr>
        <w:t>випадку</w:t>
      </w:r>
      <w:proofErr w:type="spellEnd"/>
      <w:r w:rsidRPr="000F38A6">
        <w:rPr>
          <w:sz w:val="28"/>
          <w:szCs w:val="28"/>
        </w:rPr>
        <w:t xml:space="preserve"> </w:t>
      </w:r>
      <w:proofErr w:type="spellStart"/>
      <w:r w:rsidRPr="000F38A6">
        <w:rPr>
          <w:sz w:val="28"/>
          <w:szCs w:val="28"/>
        </w:rPr>
        <w:t>Конвенція</w:t>
      </w:r>
      <w:proofErr w:type="spellEnd"/>
      <w:r w:rsidRPr="000F38A6">
        <w:rPr>
          <w:sz w:val="28"/>
          <w:szCs w:val="28"/>
        </w:rPr>
        <w:t xml:space="preserve"> про </w:t>
      </w:r>
      <w:proofErr w:type="spellStart"/>
      <w:r w:rsidRPr="000F38A6">
        <w:rPr>
          <w:sz w:val="28"/>
          <w:szCs w:val="28"/>
        </w:rPr>
        <w:t>позовну</w:t>
      </w:r>
      <w:proofErr w:type="spellEnd"/>
      <w:r w:rsidRPr="000F38A6">
        <w:rPr>
          <w:sz w:val="28"/>
          <w:szCs w:val="28"/>
        </w:rPr>
        <w:t xml:space="preserve"> </w:t>
      </w:r>
      <w:proofErr w:type="spellStart"/>
      <w:r w:rsidRPr="000F38A6">
        <w:rPr>
          <w:sz w:val="28"/>
          <w:szCs w:val="28"/>
        </w:rPr>
        <w:t>давність</w:t>
      </w:r>
      <w:proofErr w:type="spellEnd"/>
      <w:r w:rsidRPr="000F38A6">
        <w:rPr>
          <w:sz w:val="28"/>
          <w:szCs w:val="28"/>
        </w:rPr>
        <w:t xml:space="preserve"> у </w:t>
      </w:r>
      <w:proofErr w:type="spellStart"/>
      <w:r w:rsidRPr="000F38A6">
        <w:rPr>
          <w:sz w:val="28"/>
          <w:szCs w:val="28"/>
        </w:rPr>
        <w:t>міжнародній</w:t>
      </w:r>
      <w:proofErr w:type="spellEnd"/>
      <w:r w:rsidRPr="000F38A6">
        <w:rPr>
          <w:sz w:val="28"/>
          <w:szCs w:val="28"/>
        </w:rPr>
        <w:t xml:space="preserve"> </w:t>
      </w:r>
      <w:proofErr w:type="spellStart"/>
      <w:r w:rsidRPr="000F38A6">
        <w:rPr>
          <w:sz w:val="28"/>
          <w:szCs w:val="28"/>
        </w:rPr>
        <w:t>купівлі</w:t>
      </w:r>
      <w:proofErr w:type="spellEnd"/>
      <w:r w:rsidRPr="000F38A6">
        <w:rPr>
          <w:sz w:val="28"/>
          <w:szCs w:val="28"/>
        </w:rPr>
        <w:t xml:space="preserve">-продажу </w:t>
      </w:r>
      <w:proofErr w:type="spellStart"/>
      <w:r w:rsidRPr="000F38A6">
        <w:rPr>
          <w:sz w:val="28"/>
          <w:szCs w:val="28"/>
        </w:rPr>
        <w:t>товарів</w:t>
      </w:r>
      <w:proofErr w:type="spellEnd"/>
      <w:r w:rsidRPr="000F38A6">
        <w:rPr>
          <w:sz w:val="28"/>
          <w:szCs w:val="28"/>
        </w:rPr>
        <w:t xml:space="preserve"> (Нью-Йорк, 1974 р. з</w:t>
      </w:r>
      <w:proofErr w:type="gramStart"/>
      <w:r w:rsidRPr="000F38A6">
        <w:rPr>
          <w:sz w:val="28"/>
          <w:szCs w:val="28"/>
        </w:rPr>
        <w:t xml:space="preserve"> </w:t>
      </w:r>
      <w:proofErr w:type="spellStart"/>
      <w:r w:rsidRPr="000F38A6">
        <w:rPr>
          <w:sz w:val="28"/>
          <w:szCs w:val="28"/>
        </w:rPr>
        <w:t>В</w:t>
      </w:r>
      <w:proofErr w:type="gramEnd"/>
      <w:r w:rsidRPr="000F38A6">
        <w:rPr>
          <w:sz w:val="28"/>
          <w:szCs w:val="28"/>
        </w:rPr>
        <w:t>іденським</w:t>
      </w:r>
      <w:proofErr w:type="spellEnd"/>
      <w:r w:rsidRPr="000F38A6">
        <w:rPr>
          <w:sz w:val="28"/>
          <w:szCs w:val="28"/>
        </w:rPr>
        <w:t xml:space="preserve"> протоколом 1980 р.)?</w:t>
      </w:r>
    </w:p>
    <w:p w:rsidR="00184783" w:rsidRPr="000F38A6" w:rsidRDefault="00184783" w:rsidP="00184783">
      <w:pPr>
        <w:rPr>
          <w:sz w:val="28"/>
          <w:szCs w:val="28"/>
          <w:lang w:val="uk-UA"/>
        </w:rPr>
      </w:pPr>
    </w:p>
    <w:p w:rsidR="00184783" w:rsidRPr="000F38A6" w:rsidRDefault="00184783" w:rsidP="00184783">
      <w:pPr>
        <w:ind w:firstLine="360"/>
        <w:rPr>
          <w:b/>
          <w:sz w:val="28"/>
          <w:szCs w:val="28"/>
          <w:lang w:val="uk-UA"/>
        </w:rPr>
      </w:pPr>
      <w:r w:rsidRPr="000F38A6">
        <w:rPr>
          <w:b/>
          <w:sz w:val="28"/>
          <w:szCs w:val="28"/>
          <w:lang w:val="uk-UA"/>
        </w:rPr>
        <w:lastRenderedPageBreak/>
        <w:t xml:space="preserve">Варіант 8 </w:t>
      </w:r>
    </w:p>
    <w:p w:rsidR="00184783" w:rsidRPr="000F38A6" w:rsidRDefault="00184783" w:rsidP="00184783">
      <w:pPr>
        <w:jc w:val="both"/>
        <w:rPr>
          <w:sz w:val="28"/>
          <w:szCs w:val="28"/>
          <w:lang w:val="uk-UA"/>
        </w:rPr>
      </w:pPr>
      <w:proofErr w:type="gramStart"/>
      <w:smartTag w:uri="urn:schemas-microsoft-com:office:smarttags" w:element="place">
        <w:r w:rsidRPr="000F38A6">
          <w:rPr>
            <w:b/>
            <w:sz w:val="28"/>
            <w:szCs w:val="28"/>
            <w:lang w:val="en-US"/>
          </w:rPr>
          <w:t>I</w:t>
        </w:r>
        <w:r w:rsidRPr="000F38A6">
          <w:rPr>
            <w:b/>
            <w:sz w:val="28"/>
            <w:szCs w:val="28"/>
          </w:rPr>
          <w:t>.</w:t>
        </w:r>
      </w:smartTag>
      <w:r w:rsidRPr="000F38A6">
        <w:rPr>
          <w:sz w:val="28"/>
          <w:szCs w:val="28"/>
        </w:rPr>
        <w:t xml:space="preserve"> </w:t>
      </w:r>
      <w:r w:rsidRPr="000F38A6">
        <w:rPr>
          <w:sz w:val="28"/>
          <w:szCs w:val="28"/>
          <w:lang w:val="uk-UA"/>
        </w:rPr>
        <w:t>Скласти перелік правових засобів захисту прав і законних інтересів суб’єктів ЗЕД.</w:t>
      </w:r>
      <w:proofErr w:type="gramEnd"/>
    </w:p>
    <w:p w:rsidR="00184783" w:rsidRPr="000F38A6" w:rsidRDefault="00184783" w:rsidP="00184783">
      <w:pPr>
        <w:jc w:val="both"/>
        <w:rPr>
          <w:sz w:val="28"/>
          <w:szCs w:val="28"/>
          <w:lang w:val="uk-UA"/>
        </w:rPr>
      </w:pPr>
      <w:r w:rsidRPr="000F38A6">
        <w:rPr>
          <w:b/>
          <w:sz w:val="28"/>
          <w:szCs w:val="28"/>
          <w:lang w:val="en-US"/>
        </w:rPr>
        <w:t>II</w:t>
      </w:r>
      <w:r w:rsidRPr="000F38A6">
        <w:rPr>
          <w:b/>
          <w:sz w:val="28"/>
          <w:szCs w:val="28"/>
        </w:rPr>
        <w:t>.</w:t>
      </w:r>
      <w:r w:rsidRPr="000F38A6">
        <w:rPr>
          <w:sz w:val="28"/>
          <w:szCs w:val="28"/>
        </w:rPr>
        <w:t xml:space="preserve"> </w:t>
      </w:r>
      <w:r w:rsidRPr="000F38A6">
        <w:rPr>
          <w:sz w:val="28"/>
          <w:szCs w:val="28"/>
          <w:lang w:val="uk-UA"/>
        </w:rPr>
        <w:t>Посилаючись на чинне законодавство України дайте визначення наступних понять:</w:t>
      </w:r>
    </w:p>
    <w:p w:rsidR="00184783" w:rsidRPr="000F38A6" w:rsidRDefault="00184783" w:rsidP="00184783">
      <w:pPr>
        <w:pStyle w:val="9"/>
        <w:numPr>
          <w:ilvl w:val="0"/>
          <w:numId w:val="13"/>
        </w:numPr>
        <w:rPr>
          <w:sz w:val="28"/>
          <w:szCs w:val="28"/>
        </w:rPr>
      </w:pPr>
      <w:r w:rsidRPr="000F38A6">
        <w:rPr>
          <w:sz w:val="28"/>
          <w:szCs w:val="28"/>
        </w:rPr>
        <w:t>Колізійна норма - …</w:t>
      </w:r>
    </w:p>
    <w:p w:rsidR="00184783" w:rsidRPr="000F38A6" w:rsidRDefault="00184783" w:rsidP="00184783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0F38A6">
        <w:rPr>
          <w:sz w:val="28"/>
          <w:szCs w:val="28"/>
          <w:lang w:val="en-US"/>
        </w:rPr>
        <w:t>Lex</w:t>
      </w:r>
      <w:proofErr w:type="spellEnd"/>
      <w:r w:rsidRPr="000F38A6">
        <w:rPr>
          <w:sz w:val="28"/>
          <w:szCs w:val="28"/>
          <w:lang w:val="en-US"/>
        </w:rPr>
        <w:t xml:space="preserve"> </w:t>
      </w:r>
      <w:proofErr w:type="spellStart"/>
      <w:r w:rsidRPr="000F38A6">
        <w:rPr>
          <w:sz w:val="28"/>
          <w:szCs w:val="28"/>
          <w:lang w:val="en-US"/>
        </w:rPr>
        <w:t>mercatoria</w:t>
      </w:r>
      <w:proofErr w:type="spellEnd"/>
      <w:r w:rsidRPr="000F38A6">
        <w:rPr>
          <w:sz w:val="28"/>
          <w:szCs w:val="28"/>
        </w:rPr>
        <w:t>.</w:t>
      </w:r>
    </w:p>
    <w:p w:rsidR="00184783" w:rsidRPr="000F38A6" w:rsidRDefault="00184783" w:rsidP="00184783">
      <w:pPr>
        <w:jc w:val="both"/>
        <w:rPr>
          <w:sz w:val="28"/>
          <w:szCs w:val="28"/>
        </w:rPr>
      </w:pPr>
      <w:r w:rsidRPr="000F38A6">
        <w:rPr>
          <w:b/>
          <w:sz w:val="28"/>
          <w:szCs w:val="28"/>
          <w:lang w:val="en-US"/>
        </w:rPr>
        <w:t>III</w:t>
      </w:r>
      <w:r w:rsidRPr="000F38A6">
        <w:rPr>
          <w:b/>
          <w:sz w:val="28"/>
          <w:szCs w:val="28"/>
        </w:rPr>
        <w:t>.</w:t>
      </w:r>
      <w:r w:rsidRPr="000F38A6">
        <w:rPr>
          <w:sz w:val="28"/>
          <w:szCs w:val="28"/>
        </w:rPr>
        <w:t xml:space="preserve"> </w:t>
      </w:r>
      <w:r w:rsidRPr="000F38A6">
        <w:rPr>
          <w:sz w:val="28"/>
          <w:szCs w:val="28"/>
          <w:lang w:val="uk-UA"/>
        </w:rPr>
        <w:t xml:space="preserve">Постійне представництво іноземного суб’єкта господарської діяльності – фірми “Кант” уклало з українським підприємством – ТОВ “Онікс” контракт на виконання робіт, за яким ТОВ “Онікс” зобов’язувалося виконати ремонтні роботи у приміщенні представництва, а представництво зобов’язувалося оплатити виконані роботи відповідно до узгодженого сторонами кошторису після підписання акту виконаних робіт. ТОВ </w:t>
      </w:r>
      <w:r w:rsidRPr="000F38A6">
        <w:rPr>
          <w:sz w:val="28"/>
          <w:szCs w:val="28"/>
        </w:rPr>
        <w:t>“</w:t>
      </w:r>
      <w:r w:rsidRPr="000F38A6">
        <w:rPr>
          <w:sz w:val="28"/>
          <w:szCs w:val="28"/>
          <w:lang w:val="uk-UA"/>
        </w:rPr>
        <w:t>Онікс</w:t>
      </w:r>
      <w:r w:rsidRPr="000F38A6">
        <w:rPr>
          <w:sz w:val="28"/>
          <w:szCs w:val="28"/>
        </w:rPr>
        <w:t>”</w:t>
      </w:r>
      <w:r w:rsidRPr="000F38A6">
        <w:rPr>
          <w:sz w:val="28"/>
          <w:szCs w:val="28"/>
          <w:lang w:val="uk-UA"/>
        </w:rPr>
        <w:t xml:space="preserve"> роботи виконало, сторони підписали акт виконаних робіт, однак розрахунок за виконані роботи не був проведений. ТОВ </w:t>
      </w:r>
      <w:r w:rsidRPr="000F38A6">
        <w:rPr>
          <w:sz w:val="28"/>
          <w:szCs w:val="28"/>
        </w:rPr>
        <w:t>“</w:t>
      </w:r>
      <w:r w:rsidRPr="000F38A6">
        <w:rPr>
          <w:sz w:val="28"/>
          <w:szCs w:val="28"/>
          <w:lang w:val="uk-UA"/>
        </w:rPr>
        <w:t>Онікс</w:t>
      </w:r>
      <w:r w:rsidRPr="000F38A6">
        <w:rPr>
          <w:sz w:val="28"/>
          <w:szCs w:val="28"/>
        </w:rPr>
        <w:t>”</w:t>
      </w:r>
      <w:r w:rsidRPr="000F38A6">
        <w:rPr>
          <w:sz w:val="28"/>
          <w:szCs w:val="28"/>
          <w:lang w:val="uk-UA"/>
        </w:rPr>
        <w:t xml:space="preserve"> звернулося до господарського суду про стягнення заборгованості за контрактом. Відповідач – фірма </w:t>
      </w:r>
      <w:r w:rsidRPr="000F38A6">
        <w:rPr>
          <w:sz w:val="28"/>
          <w:szCs w:val="28"/>
        </w:rPr>
        <w:t>“</w:t>
      </w:r>
      <w:r w:rsidRPr="000F38A6">
        <w:rPr>
          <w:sz w:val="28"/>
          <w:szCs w:val="28"/>
          <w:lang w:val="uk-UA"/>
        </w:rPr>
        <w:t>Кант</w:t>
      </w:r>
      <w:r w:rsidRPr="000F38A6">
        <w:rPr>
          <w:sz w:val="28"/>
          <w:szCs w:val="28"/>
        </w:rPr>
        <w:t>”</w:t>
      </w:r>
      <w:r w:rsidRPr="000F38A6">
        <w:rPr>
          <w:sz w:val="28"/>
          <w:szCs w:val="28"/>
          <w:lang w:val="uk-UA"/>
        </w:rPr>
        <w:t xml:space="preserve"> у судовому засіданні зазначив, що представництво не мало повноважень укладати контракти такого роду і тому такий контракт є недійсним.</w:t>
      </w:r>
    </w:p>
    <w:p w:rsidR="00184783" w:rsidRPr="000F38A6" w:rsidRDefault="00184783" w:rsidP="00184783">
      <w:pPr>
        <w:ind w:firstLine="709"/>
        <w:jc w:val="both"/>
        <w:rPr>
          <w:i/>
          <w:sz w:val="28"/>
          <w:szCs w:val="28"/>
          <w:lang w:val="uk-UA"/>
        </w:rPr>
      </w:pPr>
      <w:r w:rsidRPr="000F38A6">
        <w:rPr>
          <w:i/>
          <w:sz w:val="28"/>
          <w:szCs w:val="28"/>
          <w:lang w:val="uk-UA"/>
        </w:rPr>
        <w:t>Запитання:</w:t>
      </w:r>
    </w:p>
    <w:p w:rsidR="00184783" w:rsidRPr="000F38A6" w:rsidRDefault="00184783" w:rsidP="00184783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 xml:space="preserve">Обґрунтуйте, чому відповідачем у суді виступає не представництво, а іноземний суб’єкт господарської діяльності – фірма </w:t>
      </w:r>
      <w:r w:rsidRPr="000F38A6">
        <w:rPr>
          <w:sz w:val="28"/>
          <w:szCs w:val="28"/>
        </w:rPr>
        <w:t>“</w:t>
      </w:r>
      <w:r w:rsidRPr="000F38A6">
        <w:rPr>
          <w:sz w:val="28"/>
          <w:szCs w:val="28"/>
          <w:lang w:val="uk-UA"/>
        </w:rPr>
        <w:t>Кант</w:t>
      </w:r>
      <w:r w:rsidRPr="000F38A6">
        <w:rPr>
          <w:sz w:val="28"/>
          <w:szCs w:val="28"/>
        </w:rPr>
        <w:t>”</w:t>
      </w:r>
      <w:r w:rsidRPr="000F38A6">
        <w:rPr>
          <w:sz w:val="28"/>
          <w:szCs w:val="28"/>
          <w:lang w:val="uk-UA"/>
        </w:rPr>
        <w:t xml:space="preserve">? </w:t>
      </w:r>
    </w:p>
    <w:p w:rsidR="00184783" w:rsidRPr="000F38A6" w:rsidRDefault="00184783" w:rsidP="00184783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 xml:space="preserve">Чи мало представництво повноваження на укладання контракту з ТОВ </w:t>
      </w:r>
      <w:r w:rsidRPr="000F38A6">
        <w:rPr>
          <w:sz w:val="28"/>
          <w:szCs w:val="28"/>
        </w:rPr>
        <w:t>“</w:t>
      </w:r>
      <w:r w:rsidRPr="000F38A6">
        <w:rPr>
          <w:sz w:val="28"/>
          <w:szCs w:val="28"/>
          <w:lang w:val="uk-UA"/>
        </w:rPr>
        <w:t>Онікс</w:t>
      </w:r>
      <w:r w:rsidRPr="000F38A6">
        <w:rPr>
          <w:sz w:val="28"/>
          <w:szCs w:val="28"/>
        </w:rPr>
        <w:t>”</w:t>
      </w:r>
      <w:r w:rsidRPr="000F38A6">
        <w:rPr>
          <w:sz w:val="28"/>
          <w:szCs w:val="28"/>
          <w:lang w:val="uk-UA"/>
        </w:rPr>
        <w:t>? Які документи та норми нормативно-правових актів можуть підтвердити Вашу позицію?</w:t>
      </w:r>
    </w:p>
    <w:p w:rsidR="00184783" w:rsidRPr="000F38A6" w:rsidRDefault="00184783" w:rsidP="00184783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lang w:val="uk-UA"/>
        </w:rPr>
      </w:pPr>
      <w:r w:rsidRPr="000F38A6">
        <w:rPr>
          <w:sz w:val="28"/>
          <w:szCs w:val="28"/>
          <w:lang w:val="uk-UA"/>
        </w:rPr>
        <w:t>Яким має бути, на Вашу думку, рішення суду? Обґрунтуйте.</w:t>
      </w:r>
    </w:p>
    <w:p w:rsidR="00D71F3F" w:rsidRDefault="00D71F3F">
      <w:bookmarkStart w:id="0" w:name="_GoBack"/>
      <w:bookmarkEnd w:id="0"/>
    </w:p>
    <w:sectPr w:rsidR="00D71F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359"/>
    <w:multiLevelType w:val="hybridMultilevel"/>
    <w:tmpl w:val="D3AADA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73A3D"/>
    <w:multiLevelType w:val="hybridMultilevel"/>
    <w:tmpl w:val="D0D286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52D7B"/>
    <w:multiLevelType w:val="singleLevel"/>
    <w:tmpl w:val="B060EA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51134EE"/>
    <w:multiLevelType w:val="multilevel"/>
    <w:tmpl w:val="B26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117EE"/>
    <w:multiLevelType w:val="hybridMultilevel"/>
    <w:tmpl w:val="582CF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0" w:firstLine="6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510F8"/>
    <w:multiLevelType w:val="singleLevel"/>
    <w:tmpl w:val="6C0A38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4D335D25"/>
    <w:multiLevelType w:val="hybridMultilevel"/>
    <w:tmpl w:val="409880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C2A58"/>
    <w:multiLevelType w:val="singleLevel"/>
    <w:tmpl w:val="4C5A91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">
    <w:nsid w:val="5C69016B"/>
    <w:multiLevelType w:val="hybridMultilevel"/>
    <w:tmpl w:val="2CA8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D4160"/>
    <w:multiLevelType w:val="singleLevel"/>
    <w:tmpl w:val="656C4A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67F8732C"/>
    <w:multiLevelType w:val="singleLevel"/>
    <w:tmpl w:val="FC666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6A824714"/>
    <w:multiLevelType w:val="singleLevel"/>
    <w:tmpl w:val="FFE451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6A8B2A16"/>
    <w:multiLevelType w:val="multilevel"/>
    <w:tmpl w:val="A0C4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009D1"/>
    <w:multiLevelType w:val="multilevel"/>
    <w:tmpl w:val="9280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83"/>
    <w:rsid w:val="00184783"/>
    <w:rsid w:val="00D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184783"/>
    <w:pPr>
      <w:keepNext/>
      <w:jc w:val="both"/>
      <w:outlineLvl w:val="8"/>
    </w:pPr>
    <w:rPr>
      <w:sz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8478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184783"/>
    <w:pPr>
      <w:jc w:val="both"/>
    </w:pPr>
    <w:rPr>
      <w:sz w:val="30"/>
      <w:lang w:val="uk-UA"/>
    </w:rPr>
  </w:style>
  <w:style w:type="character" w:customStyle="1" w:styleId="30">
    <w:name w:val="Основной текст 3 Знак"/>
    <w:basedOn w:val="a0"/>
    <w:link w:val="3"/>
    <w:rsid w:val="00184783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184783"/>
    <w:pPr>
      <w:keepNext/>
      <w:jc w:val="both"/>
      <w:outlineLvl w:val="8"/>
    </w:pPr>
    <w:rPr>
      <w:sz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8478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184783"/>
    <w:pPr>
      <w:jc w:val="both"/>
    </w:pPr>
    <w:rPr>
      <w:sz w:val="30"/>
      <w:lang w:val="uk-UA"/>
    </w:rPr>
  </w:style>
  <w:style w:type="character" w:customStyle="1" w:styleId="30">
    <w:name w:val="Основной текст 3 Знак"/>
    <w:basedOn w:val="a0"/>
    <w:link w:val="3"/>
    <w:rsid w:val="00184783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6447</Words>
  <Characters>3676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2013-04-08T13:16:00Z</dcterms:created>
  <dcterms:modified xsi:type="dcterms:W3CDTF">2013-04-08T13:17:00Z</dcterms:modified>
</cp:coreProperties>
</file>